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9C" w:rsidRDefault="0041359C" w:rsidP="008E7C08">
      <w:pPr>
        <w:pStyle w:val="a4"/>
      </w:pPr>
      <w:bookmarkStart w:id="0" w:name="sub_2"/>
    </w:p>
    <w:p w:rsidR="00227008" w:rsidRPr="00227008" w:rsidRDefault="00E662F0" w:rsidP="008E7C08">
      <w:pPr>
        <w:pStyle w:val="a4"/>
      </w:pPr>
      <w:bookmarkStart w:id="1" w:name="_GoBack"/>
      <w:bookmarkEnd w:id="1"/>
      <w:r w:rsidRPr="00321CF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DE110A" wp14:editId="4F4095C2">
            <wp:simplePos x="0" y="0"/>
            <wp:positionH relativeFrom="column">
              <wp:posOffset>2790825</wp:posOffset>
            </wp:positionH>
            <wp:positionV relativeFrom="paragraph">
              <wp:posOffset>28575</wp:posOffset>
            </wp:positionV>
            <wp:extent cx="561975" cy="90487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CFC">
        <w:br w:type="textWrapping" w:clear="all"/>
      </w:r>
    </w:p>
    <w:p w:rsidR="00E662F0" w:rsidRPr="00321CFC" w:rsidRDefault="00E662F0" w:rsidP="00E662F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>Дума  городского  округа  Красноуральск</w:t>
      </w:r>
    </w:p>
    <w:p w:rsidR="00E662F0" w:rsidRPr="00321CFC" w:rsidRDefault="00E662F0" w:rsidP="00E662F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>седьмого созыва</w:t>
      </w:r>
    </w:p>
    <w:p w:rsidR="00E662F0" w:rsidRPr="004F7F44" w:rsidRDefault="00E662F0" w:rsidP="008E7C08">
      <w:pPr>
        <w:pStyle w:val="a4"/>
        <w:rPr>
          <w:sz w:val="16"/>
          <w:szCs w:val="16"/>
        </w:rPr>
      </w:pPr>
    </w:p>
    <w:p w:rsidR="00E662F0" w:rsidRPr="00321CFC" w:rsidRDefault="00E662F0" w:rsidP="00E662F0">
      <w:pPr>
        <w:tabs>
          <w:tab w:val="center" w:pos="4896"/>
          <w:tab w:val="left" w:pos="8475"/>
        </w:tabs>
        <w:spacing w:after="0" w:line="259" w:lineRule="auto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ab/>
        <w:t>РЕШЕНИЕ</w:t>
      </w:r>
      <w:r w:rsidRPr="00321CFC">
        <w:rPr>
          <w:rFonts w:ascii="Times New Roman" w:eastAsiaTheme="minorHAnsi" w:hAnsi="Times New Roman"/>
          <w:b/>
          <w:bCs/>
          <w:sz w:val="28"/>
          <w:szCs w:val="28"/>
        </w:rPr>
        <w:tab/>
        <w:t xml:space="preserve">     </w:t>
      </w:r>
    </w:p>
    <w:p w:rsidR="00E662F0" w:rsidRPr="00321CFC" w:rsidRDefault="00E662F0" w:rsidP="00E662F0">
      <w:pPr>
        <w:spacing w:after="0" w:line="259" w:lineRule="auto"/>
        <w:rPr>
          <w:rFonts w:ascii="Times New Roman" w:eastAsiaTheme="minorHAnsi" w:hAnsi="Times New Roman"/>
        </w:rPr>
      </w:pPr>
      <w:r w:rsidRPr="00321CFC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073E" wp14:editId="4428D89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9050" t="11430" r="190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62E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" strokeweight=".62mm">
                <v:stroke joinstyle="miter"/>
              </v:line>
            </w:pict>
          </mc:Fallback>
        </mc:AlternateContent>
      </w:r>
      <w:r w:rsidRPr="00321CFC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94D66" wp14:editId="75EB45A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A8325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X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MYdKxfOAgAAngUAAA4AAAAAAAAAAAAAAAAALgIAAGRycy9lMm9Eb2MueG1s&#10;UEsBAi0AFAAGAAgAAAAhAFD5qfT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E662F0" w:rsidRPr="00321CFC" w:rsidRDefault="00E662F0" w:rsidP="00E66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bookmarkEnd w:id="0"/>
    <w:p w:rsidR="008E7C08" w:rsidRPr="00143512" w:rsidRDefault="008E7C08" w:rsidP="008E7C08">
      <w:pPr>
        <w:pStyle w:val="ad"/>
        <w:rPr>
          <w:rFonts w:ascii="Times New Roman" w:hAnsi="Times New Roman" w:cs="Times New Roman"/>
          <w:sz w:val="26"/>
          <w:szCs w:val="26"/>
        </w:rPr>
      </w:pPr>
      <w:r w:rsidRPr="00143512">
        <w:rPr>
          <w:rFonts w:ascii="Times New Roman" w:hAnsi="Times New Roman" w:cs="Times New Roman"/>
          <w:sz w:val="26"/>
          <w:szCs w:val="26"/>
        </w:rPr>
        <w:t>от  28 февраля 2019 года  № 16</w:t>
      </w:r>
      <w:r w:rsidR="00143512" w:rsidRPr="00143512">
        <w:rPr>
          <w:rFonts w:ascii="Times New Roman" w:hAnsi="Times New Roman" w:cs="Times New Roman"/>
          <w:sz w:val="26"/>
          <w:szCs w:val="26"/>
        </w:rPr>
        <w:t>2</w:t>
      </w:r>
    </w:p>
    <w:p w:rsidR="008E7C08" w:rsidRPr="00143512" w:rsidRDefault="008E7C08" w:rsidP="008E7C08">
      <w:pPr>
        <w:pStyle w:val="a4"/>
        <w:rPr>
          <w:rFonts w:ascii="Times New Roman" w:hAnsi="Times New Roman"/>
          <w:sz w:val="26"/>
          <w:szCs w:val="26"/>
        </w:rPr>
      </w:pPr>
      <w:r w:rsidRPr="00143512">
        <w:rPr>
          <w:rFonts w:ascii="Times New Roman" w:hAnsi="Times New Roman"/>
          <w:sz w:val="26"/>
          <w:szCs w:val="26"/>
        </w:rPr>
        <w:t>город Красноуральск</w:t>
      </w:r>
    </w:p>
    <w:p w:rsidR="008E7C08" w:rsidRDefault="008E7C08" w:rsidP="008E7C08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66E3" w:rsidRPr="00A82F61" w:rsidRDefault="006B66E3" w:rsidP="006B6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2F61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6B66E3" w:rsidRDefault="006B66E3" w:rsidP="006B6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2F61">
        <w:rPr>
          <w:rFonts w:ascii="Times New Roman" w:hAnsi="Times New Roman"/>
          <w:b/>
          <w:sz w:val="28"/>
          <w:szCs w:val="28"/>
        </w:rPr>
        <w:t xml:space="preserve">«Проверка законности и результативности использования средств бюджета городского округа Красноуральск на реализацию мероприятий </w:t>
      </w:r>
    </w:p>
    <w:p w:rsidR="006B66E3" w:rsidRPr="00A82F61" w:rsidRDefault="006B66E3" w:rsidP="006B66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2F61">
        <w:rPr>
          <w:rFonts w:ascii="Times New Roman" w:hAnsi="Times New Roman"/>
          <w:b/>
          <w:sz w:val="28"/>
          <w:szCs w:val="28"/>
        </w:rPr>
        <w:t>по организации транспортного обслуживания населения в 2018 году»</w:t>
      </w:r>
    </w:p>
    <w:p w:rsidR="006B66E3" w:rsidRDefault="006B66E3" w:rsidP="006B66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63F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66E3" w:rsidRPr="000663FA" w:rsidRDefault="006B66E3" w:rsidP="006B66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66E3" w:rsidRPr="004F7F44" w:rsidRDefault="006B66E3" w:rsidP="006B6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>В целях осуществления контроля за исполнением полномочий по решению вопросов местного значения, заслушав информацию председателя Контрольного органа городского округа Красноуральск о результатах контрольного мероприятия «Проверка законности и результативности использования средств бюджета городского округа Красноуральск на реализацию мероприятий по организации транспортного обслуживания населения в 2018 году», руководствуясь статьей 23 Устава городского округа Красноуральск, Дума городского округа Красноуральск</w:t>
      </w:r>
    </w:p>
    <w:p w:rsidR="006B66E3" w:rsidRPr="00A524AE" w:rsidRDefault="006B66E3" w:rsidP="006B66E3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B66E3" w:rsidRDefault="006B66E3" w:rsidP="006B6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4AE">
        <w:rPr>
          <w:rFonts w:ascii="Times New Roman" w:hAnsi="Times New Roman"/>
          <w:b/>
          <w:sz w:val="28"/>
          <w:szCs w:val="28"/>
        </w:rPr>
        <w:t>РЕШИЛА:</w:t>
      </w:r>
    </w:p>
    <w:p w:rsidR="00143512" w:rsidRPr="00143512" w:rsidRDefault="00143512" w:rsidP="006B66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 xml:space="preserve">1. Отчет Контрольного органа городского округа Красноуральск о результатах контрольного мероприятия </w:t>
      </w:r>
      <w:r w:rsidRPr="004F7F44">
        <w:rPr>
          <w:rFonts w:ascii="Times New Roman" w:hAnsi="Times New Roman"/>
          <w:b/>
          <w:sz w:val="25"/>
          <w:szCs w:val="25"/>
        </w:rPr>
        <w:t>«</w:t>
      </w:r>
      <w:r w:rsidRPr="004F7F44">
        <w:rPr>
          <w:rFonts w:ascii="Times New Roman" w:hAnsi="Times New Roman"/>
          <w:sz w:val="25"/>
          <w:szCs w:val="25"/>
        </w:rPr>
        <w:t>Проверка законности и результативности использования средств бюджета городского округа Красноуральск на реализацию мероприятий по организации транспортного обслуживания населения в 2018 году», принять к сведению (прилагается).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 xml:space="preserve">2. В целях устранения недостатков, отраженных в отчете Контрольного органа городского округа Красноуральск о результатах контрольного мероприятия </w:t>
      </w:r>
      <w:r w:rsidRPr="004F7F44">
        <w:rPr>
          <w:rFonts w:ascii="Times New Roman" w:hAnsi="Times New Roman"/>
          <w:b/>
          <w:sz w:val="25"/>
          <w:szCs w:val="25"/>
        </w:rPr>
        <w:t>«</w:t>
      </w:r>
      <w:r w:rsidRPr="004F7F44">
        <w:rPr>
          <w:rFonts w:ascii="Times New Roman" w:hAnsi="Times New Roman"/>
          <w:sz w:val="25"/>
          <w:szCs w:val="25"/>
        </w:rPr>
        <w:t>Проверка законности и результативности использования средств бюджета городского округа Красноуральск на реализацию мероприятий по организации транспортного обслуживания населения в 2018 году» рекомендовать главе городского округа Красноуральск обеспечить: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 xml:space="preserve">- </w:t>
      </w:r>
      <w:r w:rsidR="004F7F44">
        <w:rPr>
          <w:rFonts w:ascii="Times New Roman" w:hAnsi="Times New Roman"/>
          <w:sz w:val="25"/>
          <w:szCs w:val="25"/>
        </w:rPr>
        <w:t xml:space="preserve">  </w:t>
      </w:r>
      <w:r w:rsidRPr="004F7F44">
        <w:rPr>
          <w:rFonts w:ascii="Times New Roman" w:hAnsi="Times New Roman"/>
          <w:sz w:val="25"/>
          <w:szCs w:val="25"/>
        </w:rPr>
        <w:t xml:space="preserve">соблюдение норм действующего законодательства и иных нормативно-правовых актов при разработке и утверждении муниципальных правовых актов, регламентирующих </w:t>
      </w:r>
      <w:r w:rsidRPr="004F7F44">
        <w:rPr>
          <w:rFonts w:ascii="Times New Roman" w:hAnsi="Times New Roman"/>
          <w:color w:val="000000"/>
          <w:sz w:val="25"/>
          <w:szCs w:val="25"/>
        </w:rPr>
        <w:t xml:space="preserve">порядок </w:t>
      </w:r>
      <w:r w:rsidRPr="004F7F44">
        <w:rPr>
          <w:rFonts w:ascii="Times New Roman" w:hAnsi="Times New Roman"/>
          <w:sz w:val="25"/>
          <w:szCs w:val="25"/>
        </w:rPr>
        <w:t>выделения бюджетных ассигнований на реализацию мероприятий по организации транспортного обслуживания населения;</w:t>
      </w:r>
    </w:p>
    <w:p w:rsidR="006B66E3" w:rsidRPr="004F7F44" w:rsidRDefault="006B66E3" w:rsidP="006B6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4F7F44">
        <w:rPr>
          <w:rFonts w:ascii="Times New Roman" w:hAnsi="Times New Roman"/>
          <w:color w:val="000000"/>
          <w:sz w:val="25"/>
          <w:szCs w:val="25"/>
        </w:rPr>
        <w:t xml:space="preserve">- внесение изменений в </w:t>
      </w:r>
      <w:r w:rsidRPr="004F7F44">
        <w:rPr>
          <w:rFonts w:ascii="Times New Roman" w:hAnsi="Times New Roman"/>
          <w:sz w:val="25"/>
          <w:szCs w:val="25"/>
        </w:rPr>
        <w:t xml:space="preserve">постановления администрации городского округа Красноуральск от 29.10.2018 № 1323 «Об организации транспортного обслуживания населения на территории городского округа Красноуральск», от 03.06.2016 № 731 «Об утверждении Порядка подготовки документа планирования регулярных перевозок пассажиров и багажа автомобильным транспортом на территории городского округа </w:t>
      </w:r>
      <w:r w:rsidRPr="004F7F44">
        <w:rPr>
          <w:rFonts w:ascii="Times New Roman" w:hAnsi="Times New Roman"/>
          <w:sz w:val="25"/>
          <w:szCs w:val="25"/>
        </w:rPr>
        <w:lastRenderedPageBreak/>
        <w:t>Красноуральск», от 29.12.2017 № 2027 «Об утверждении реестра маршрутов регулярных перевозок пассажиров и багажа Единой маршрутной сети городского округа Красноуральск» (с изменениями, далее – Реестр маршрутов) в целях их приведения в соответствие с нормами действующего законодательства и иных правовых актов;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4F7F44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4F7F44">
        <w:rPr>
          <w:rFonts w:ascii="Times New Roman" w:hAnsi="Times New Roman"/>
          <w:sz w:val="25"/>
          <w:szCs w:val="25"/>
        </w:rPr>
        <w:t xml:space="preserve">заключение муниципальных контрактов на осуществление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0" w:history="1">
        <w:r w:rsidRPr="004F7F44">
          <w:rPr>
            <w:rFonts w:ascii="Times New Roman" w:hAnsi="Times New Roman"/>
            <w:sz w:val="25"/>
            <w:szCs w:val="25"/>
          </w:rPr>
          <w:t>закона</w:t>
        </w:r>
      </w:hyperlink>
      <w:r w:rsidRPr="004F7F44">
        <w:rPr>
          <w:rFonts w:ascii="Times New Roman" w:hAnsi="Times New Roman"/>
          <w:sz w:val="25"/>
          <w:szCs w:val="25"/>
        </w:rPr>
        <w:t xml:space="preserve"> </w:t>
      </w:r>
      <w:r w:rsidRPr="004F7F44">
        <w:rPr>
          <w:rFonts w:ascii="Times New Roman" w:hAnsi="Times New Roman"/>
          <w:bCs/>
          <w:sz w:val="25"/>
          <w:szCs w:val="25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(с изменениями, далее – Федеральный закон № 220-ФЗ);</w:t>
      </w:r>
      <w:r w:rsidRPr="004F7F44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4F7F44">
        <w:rPr>
          <w:rFonts w:ascii="Times New Roman" w:hAnsi="Times New Roman"/>
          <w:color w:val="000000"/>
          <w:sz w:val="25"/>
          <w:szCs w:val="25"/>
        </w:rPr>
        <w:t>- установление</w:t>
      </w:r>
      <w:r w:rsidRPr="004F7F44">
        <w:rPr>
          <w:rFonts w:ascii="Times New Roman" w:hAnsi="Times New Roman"/>
          <w:sz w:val="25"/>
          <w:szCs w:val="25"/>
        </w:rPr>
        <w:t xml:space="preserve"> критериев и порядка отнесения муниципальных маршрутов к необходимым для обеспечения жизнедеятельности населения на территории городского округа Красноуральск;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color w:val="000000"/>
          <w:sz w:val="25"/>
          <w:szCs w:val="25"/>
        </w:rPr>
        <w:t xml:space="preserve">- соблюдение норм </w:t>
      </w:r>
      <w:r w:rsidRPr="004F7F44">
        <w:rPr>
          <w:rFonts w:ascii="Times New Roman" w:hAnsi="Times New Roman"/>
          <w:sz w:val="25"/>
          <w:szCs w:val="25"/>
        </w:rPr>
        <w:t xml:space="preserve">муниципальных правовых актов, регламентирующих </w:t>
      </w:r>
      <w:r w:rsidRPr="004F7F44">
        <w:rPr>
          <w:rFonts w:ascii="Times New Roman" w:hAnsi="Times New Roman"/>
          <w:color w:val="000000"/>
          <w:sz w:val="25"/>
          <w:szCs w:val="25"/>
        </w:rPr>
        <w:t xml:space="preserve">порядок </w:t>
      </w:r>
      <w:r w:rsidRPr="004F7F44">
        <w:rPr>
          <w:rFonts w:ascii="Times New Roman" w:hAnsi="Times New Roman"/>
          <w:sz w:val="25"/>
          <w:szCs w:val="25"/>
        </w:rPr>
        <w:t xml:space="preserve">выделения бюджетных ассигнований на реализацию мероприятий по организации транспортного обслуживания населения в части порядка перечисления средств субсидии; 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>- соблюдение требований Федерального закона № 220-ФЗ при размещении Реестра маршрутов на официальном сайте органов местного самоуправления в сети «Интернет»;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>- соблюдение положений Бюджетного кодекса Российской Федерации, приказа финансового управления администрации городского округа Красноуральск от 10.05.2017 №15 «Об утверждении типовых форм соглашений (договоров) о предоставлении из бюджета городского округа Красноуральск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при заключении соглашений о предоставлении субсидий в целях возмещения затрат (недополученных доходов) в связи с оказанием услуг по осуществлению регулярных перевозок пассажиров и багажа по социально - значимым убыточным маршрутам городского округа Красноуральск;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>- недопущение необоснованного и неправомерного расходования средств местного бюджета,</w:t>
      </w:r>
      <w:r w:rsidRPr="004F7F44">
        <w:rPr>
          <w:rFonts w:ascii="Times New Roman" w:hAnsi="Times New Roman"/>
          <w:bCs/>
          <w:iCs/>
          <w:sz w:val="25"/>
          <w:szCs w:val="25"/>
        </w:rPr>
        <w:t xml:space="preserve"> усиление контроля за расходованием бюджетных средств, выделенных </w:t>
      </w:r>
      <w:r w:rsidRPr="004F7F44">
        <w:rPr>
          <w:rFonts w:ascii="Times New Roman" w:hAnsi="Times New Roman"/>
          <w:sz w:val="25"/>
          <w:szCs w:val="25"/>
        </w:rPr>
        <w:t>на реализацию мероприятий по организации транспортного обслуживания населения, а также за выполнением перевозчиком показателей результативности, во избежание неэ</w:t>
      </w:r>
      <w:r w:rsidRPr="004F7F44">
        <w:rPr>
          <w:rFonts w:ascii="Times New Roman" w:hAnsi="Times New Roman"/>
          <w:bCs/>
          <w:iCs/>
          <w:sz w:val="25"/>
          <w:szCs w:val="25"/>
        </w:rPr>
        <w:t>ффективного использования бюджетных средств;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 xml:space="preserve">- возврат в бюджет городского округа Красноуральск сумму </w:t>
      </w:r>
      <w:r w:rsidRPr="004F7F44">
        <w:rPr>
          <w:rFonts w:ascii="Times New Roman" w:hAnsi="Times New Roman"/>
          <w:color w:val="000000"/>
          <w:sz w:val="25"/>
          <w:szCs w:val="25"/>
        </w:rPr>
        <w:t>неправомерных расходов</w:t>
      </w:r>
      <w:r w:rsidRPr="004F7F44">
        <w:rPr>
          <w:rFonts w:ascii="Times New Roman" w:hAnsi="Times New Roman"/>
          <w:sz w:val="25"/>
          <w:szCs w:val="25"/>
        </w:rPr>
        <w:t xml:space="preserve"> в размере 139,6 тыс. рублей, согласно пункту 20 раздела 4 Положения о предоставлении субсидии юридическим лицам, индивидуальным предпринимателям, осуществляющим регулярные перевозки пассажиров и багажа по социально-значимым убыточным муниципальным маршрутам городского округа Красноуральск, утвержденного постановлением администрации городского округа Красноуральск от 18.12.2017 № 1862.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t>3. Представить информацию о принятых мерах в Думу городского округа Красноуральск и Контрольный орган городского округа Красноуральск в срок до «_01_» апреля 2019 года.</w:t>
      </w:r>
    </w:p>
    <w:p w:rsidR="006B66E3" w:rsidRPr="004F7F44" w:rsidRDefault="006B66E3" w:rsidP="006B66E3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F7F44">
        <w:rPr>
          <w:rFonts w:ascii="Times New Roman" w:hAnsi="Times New Roman"/>
          <w:sz w:val="25"/>
          <w:szCs w:val="25"/>
        </w:rPr>
        <w:lastRenderedPageBreak/>
        <w:t>4. Контроль исполнения настоящего решения возложить на постоянные комиссии по экономической политике и бюджету (В.В.</w:t>
      </w:r>
      <w:r w:rsidR="004F7F44">
        <w:rPr>
          <w:rFonts w:ascii="Times New Roman" w:hAnsi="Times New Roman"/>
          <w:sz w:val="25"/>
          <w:szCs w:val="25"/>
        </w:rPr>
        <w:t xml:space="preserve"> </w:t>
      </w:r>
      <w:r w:rsidRPr="004F7F44">
        <w:rPr>
          <w:rFonts w:ascii="Times New Roman" w:hAnsi="Times New Roman"/>
          <w:sz w:val="25"/>
          <w:szCs w:val="25"/>
        </w:rPr>
        <w:t>Грибов), по законодательству и местному самоуправлению (Ю.А.</w:t>
      </w:r>
      <w:r w:rsidR="004F7F44">
        <w:rPr>
          <w:rFonts w:ascii="Times New Roman" w:hAnsi="Times New Roman"/>
          <w:sz w:val="25"/>
          <w:szCs w:val="25"/>
        </w:rPr>
        <w:t xml:space="preserve"> </w:t>
      </w:r>
      <w:r w:rsidRPr="004F7F44">
        <w:rPr>
          <w:rFonts w:ascii="Times New Roman" w:hAnsi="Times New Roman"/>
          <w:sz w:val="25"/>
          <w:szCs w:val="25"/>
        </w:rPr>
        <w:t>Мурзаев).</w:t>
      </w:r>
    </w:p>
    <w:p w:rsidR="00D819F9" w:rsidRPr="00321CFC" w:rsidRDefault="00D819F9" w:rsidP="00D819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D819F9" w:rsidRPr="00227008" w:rsidRDefault="00D819F9" w:rsidP="00D819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7008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                                               А.В. Медведев</w:t>
      </w:r>
    </w:p>
    <w:p w:rsidR="00934101" w:rsidRPr="00321CFC" w:rsidRDefault="004F7F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342754" w:rsidRPr="00321CFC">
        <w:rPr>
          <w:rFonts w:ascii="Times New Roman" w:hAnsi="Times New Roman" w:cs="Times New Roman"/>
          <w:sz w:val="26"/>
          <w:szCs w:val="26"/>
        </w:rPr>
        <w:t xml:space="preserve">иложение  </w:t>
      </w:r>
    </w:p>
    <w:p w:rsidR="00934101" w:rsidRPr="00321CFC" w:rsidRDefault="000326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42754"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D42C5A" w:rsidRPr="00321CFC">
        <w:rPr>
          <w:rFonts w:ascii="Times New Roman" w:hAnsi="Times New Roman" w:cs="Times New Roman"/>
          <w:sz w:val="26"/>
          <w:szCs w:val="26"/>
        </w:rPr>
        <w:t>решению Думы</w:t>
      </w:r>
    </w:p>
    <w:p w:rsidR="00934101" w:rsidRPr="00321CFC" w:rsidRDefault="006B10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>г</w:t>
      </w:r>
      <w:r w:rsidR="00D819F9" w:rsidRPr="00321CFC">
        <w:rPr>
          <w:rFonts w:ascii="Times New Roman" w:hAnsi="Times New Roman" w:cs="Times New Roman"/>
          <w:sz w:val="26"/>
          <w:szCs w:val="26"/>
        </w:rPr>
        <w:t>ородского округа Красноуральск</w:t>
      </w:r>
    </w:p>
    <w:p w:rsidR="00934101" w:rsidRPr="00321CFC" w:rsidRDefault="00934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1CFC">
        <w:rPr>
          <w:rFonts w:ascii="Times New Roman" w:hAnsi="Times New Roman" w:cs="Times New Roman"/>
          <w:sz w:val="26"/>
          <w:szCs w:val="26"/>
        </w:rPr>
        <w:t xml:space="preserve">от </w:t>
      </w:r>
      <w:r w:rsidR="00A240D1">
        <w:rPr>
          <w:rFonts w:ascii="Times New Roman" w:hAnsi="Times New Roman" w:cs="Times New Roman"/>
          <w:sz w:val="26"/>
          <w:szCs w:val="26"/>
        </w:rPr>
        <w:t>2</w:t>
      </w:r>
      <w:r w:rsidR="008E7C08">
        <w:rPr>
          <w:rFonts w:ascii="Times New Roman" w:hAnsi="Times New Roman" w:cs="Times New Roman"/>
          <w:sz w:val="26"/>
          <w:szCs w:val="26"/>
        </w:rPr>
        <w:t>8 февраля</w:t>
      </w:r>
      <w:r w:rsidRPr="00321CFC">
        <w:rPr>
          <w:rFonts w:ascii="Times New Roman" w:hAnsi="Times New Roman" w:cs="Times New Roman"/>
          <w:sz w:val="26"/>
          <w:szCs w:val="26"/>
        </w:rPr>
        <w:t xml:space="preserve"> 201</w:t>
      </w:r>
      <w:r w:rsidR="008E7C08">
        <w:rPr>
          <w:rFonts w:ascii="Times New Roman" w:hAnsi="Times New Roman" w:cs="Times New Roman"/>
          <w:sz w:val="26"/>
          <w:szCs w:val="26"/>
        </w:rPr>
        <w:t>9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E911EA">
        <w:rPr>
          <w:rFonts w:ascii="Times New Roman" w:hAnsi="Times New Roman" w:cs="Times New Roman"/>
          <w:sz w:val="26"/>
          <w:szCs w:val="26"/>
        </w:rPr>
        <w:t>года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D42C5A">
        <w:rPr>
          <w:rFonts w:ascii="Times New Roman" w:hAnsi="Times New Roman" w:cs="Times New Roman"/>
          <w:sz w:val="26"/>
          <w:szCs w:val="26"/>
        </w:rPr>
        <w:t>№</w:t>
      </w:r>
      <w:r w:rsidRPr="00321CFC">
        <w:rPr>
          <w:rFonts w:ascii="Times New Roman" w:hAnsi="Times New Roman" w:cs="Times New Roman"/>
          <w:sz w:val="26"/>
          <w:szCs w:val="26"/>
        </w:rPr>
        <w:t xml:space="preserve"> </w:t>
      </w:r>
      <w:r w:rsidR="00A240D1">
        <w:rPr>
          <w:rFonts w:ascii="Times New Roman" w:hAnsi="Times New Roman" w:cs="Times New Roman"/>
          <w:sz w:val="26"/>
          <w:szCs w:val="26"/>
        </w:rPr>
        <w:t>1</w:t>
      </w:r>
      <w:r w:rsidR="004F7F44">
        <w:rPr>
          <w:rFonts w:ascii="Times New Roman" w:hAnsi="Times New Roman" w:cs="Times New Roman"/>
          <w:sz w:val="26"/>
          <w:szCs w:val="26"/>
        </w:rPr>
        <w:t>62</w:t>
      </w:r>
    </w:p>
    <w:p w:rsidR="00934101" w:rsidRDefault="009341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11EA" w:rsidRDefault="00E911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43512" w:rsidRPr="00665A9D" w:rsidRDefault="00143512" w:rsidP="00143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47"/>
      <w:bookmarkEnd w:id="2"/>
      <w:r w:rsidRPr="00665A9D">
        <w:rPr>
          <w:rFonts w:ascii="Times New Roman" w:hAnsi="Times New Roman"/>
          <w:b/>
          <w:sz w:val="28"/>
          <w:szCs w:val="28"/>
        </w:rPr>
        <w:t>Отчет</w:t>
      </w:r>
    </w:p>
    <w:p w:rsidR="00143512" w:rsidRPr="00665A9D" w:rsidRDefault="00143512" w:rsidP="00143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9D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143512" w:rsidRPr="00143512" w:rsidRDefault="00143512" w:rsidP="001435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«Проверка законности и результативности использования средств бюджета городского округа Красноуральск на реализацию мероприятий по организации транспортного обслуживания населения в 2018 году»</w:t>
      </w:r>
    </w:p>
    <w:p w:rsidR="00143512" w:rsidRPr="00143512" w:rsidRDefault="00143512" w:rsidP="001435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43512" w:rsidRPr="00143512" w:rsidRDefault="00143512" w:rsidP="0014351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Основание для проведения контрольного мероприятия:</w:t>
      </w:r>
      <w:r w:rsidRPr="00143512">
        <w:rPr>
          <w:rFonts w:ascii="Times New Roman" w:hAnsi="Times New Roman"/>
          <w:sz w:val="24"/>
          <w:szCs w:val="24"/>
        </w:rPr>
        <w:t xml:space="preserve"> пункт 1.1 раздела 1 плана работы Контрольного органа городского округа Красноуральск на 2019 год, утвержденного распоряжением Контрольного органа городского округа Красноуральск от 20.12.2018 № 21, распоряжение Контрольного органа о проведении контрольного мероприятия от 09.01.2019 № 01.</w:t>
      </w:r>
    </w:p>
    <w:p w:rsidR="00143512" w:rsidRPr="00143512" w:rsidRDefault="00143512" w:rsidP="00143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3512" w:rsidRPr="00143512" w:rsidRDefault="00143512" w:rsidP="0014351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 w:rsidRPr="00143512">
        <w:rPr>
          <w:rFonts w:ascii="Times New Roman" w:hAnsi="Times New Roman"/>
          <w:sz w:val="24"/>
          <w:szCs w:val="24"/>
        </w:rPr>
        <w:t xml:space="preserve"> нормативные правовые акты, регламентирующие порядок выделения бюджетных ассигнований на реализацию мероприятий по организации транспортного обслуживания населения, иные распорядительные документы, обосновывающие операции с бюджетными средствами, направленными на реализацию указанных мероприятий; документация по закупкам, муниципальные контракты; документы организаций-перевозчиков, предоставленные объекту проверки для предоставления бюджетных средств; первичные бухгалтерские и учетные документы, бюджетная и иная отчетность, относящиеся к целям и объекту проверки.</w:t>
      </w:r>
    </w:p>
    <w:p w:rsidR="00143512" w:rsidRPr="00143512" w:rsidRDefault="00143512" w:rsidP="00143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3512" w:rsidRPr="00143512" w:rsidRDefault="00143512" w:rsidP="0014351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 xml:space="preserve">Объект (объекты) контрольного мероприятия: </w:t>
      </w:r>
      <w:r w:rsidRPr="00143512">
        <w:rPr>
          <w:rFonts w:ascii="Times New Roman" w:hAnsi="Times New Roman"/>
          <w:sz w:val="24"/>
          <w:szCs w:val="24"/>
        </w:rPr>
        <w:t>администрация городского округа Красноуральск (далее – администрация).</w:t>
      </w:r>
    </w:p>
    <w:p w:rsidR="00143512" w:rsidRPr="00143512" w:rsidRDefault="00143512" w:rsidP="00143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3512" w:rsidRPr="00143512" w:rsidRDefault="00143512" w:rsidP="0014351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Pr="00143512">
        <w:rPr>
          <w:rFonts w:ascii="Times New Roman" w:hAnsi="Times New Roman"/>
          <w:sz w:val="24"/>
          <w:szCs w:val="24"/>
        </w:rPr>
        <w:t xml:space="preserve"> 2018 год.</w:t>
      </w:r>
    </w:p>
    <w:p w:rsidR="00143512" w:rsidRPr="00143512" w:rsidRDefault="00143512" w:rsidP="0014351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10"/>
          <w:szCs w:val="10"/>
        </w:rPr>
      </w:pPr>
    </w:p>
    <w:p w:rsidR="00143512" w:rsidRPr="00143512" w:rsidRDefault="00143512" w:rsidP="0014351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Срок проведения контрольного мероприятия:</w:t>
      </w:r>
      <w:r w:rsidRPr="00143512">
        <w:rPr>
          <w:rFonts w:ascii="Times New Roman" w:hAnsi="Times New Roman"/>
          <w:sz w:val="24"/>
          <w:szCs w:val="24"/>
        </w:rPr>
        <w:t xml:space="preserve"> с 09 января по 31 января 2019 года.</w:t>
      </w:r>
    </w:p>
    <w:p w:rsidR="00143512" w:rsidRPr="00143512" w:rsidRDefault="00143512" w:rsidP="00143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3512" w:rsidRPr="00143512" w:rsidRDefault="00143512" w:rsidP="0014351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Цели контрольного мероприятия:</w:t>
      </w:r>
      <w:r w:rsidRPr="001435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>установить наличие нормативно-правового обеспечения, регулирующего порядок выделения бюджетных ассигнований на реализацию мероприятий по организации транспортного обслуживания населения; оценить законность и результативность использования средств на реализацию мероприятий по организации транспортного обслуживания населения в 2018 году.</w:t>
      </w:r>
    </w:p>
    <w:p w:rsidR="00143512" w:rsidRPr="00143512" w:rsidRDefault="00143512" w:rsidP="00143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43512" w:rsidRPr="00143512" w:rsidRDefault="00143512" w:rsidP="00143512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143512" w:rsidRPr="00143512" w:rsidRDefault="00143512" w:rsidP="001435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512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143512">
        <w:rPr>
          <w:rFonts w:ascii="Times New Roman" w:hAnsi="Times New Roman"/>
          <w:b/>
          <w:i/>
          <w:sz w:val="24"/>
          <w:szCs w:val="24"/>
        </w:rPr>
        <w:t>. Анализ нормативно-правовых актов</w:t>
      </w:r>
      <w:r w:rsidRPr="00143512">
        <w:rPr>
          <w:rFonts w:ascii="Times New Roman" w:hAnsi="Times New Roman"/>
          <w:b/>
          <w:i/>
          <w:color w:val="000000"/>
          <w:sz w:val="24"/>
          <w:szCs w:val="24"/>
        </w:rPr>
        <w:t xml:space="preserve">, регламентирующих </w:t>
      </w:r>
      <w:r w:rsidRPr="00143512">
        <w:rPr>
          <w:rFonts w:ascii="Times New Roman" w:hAnsi="Times New Roman"/>
          <w:b/>
          <w:i/>
          <w:sz w:val="24"/>
          <w:szCs w:val="24"/>
        </w:rPr>
        <w:t>порядок выделения бюджетных ассигнований на реализацию мероприятий по организации транспортного обслуживания населения в 2018 году</w:t>
      </w:r>
      <w:r w:rsidRPr="00143512">
        <w:rPr>
          <w:rFonts w:ascii="Times New Roman" w:hAnsi="Times New Roman"/>
          <w:b/>
          <w:sz w:val="24"/>
          <w:szCs w:val="24"/>
        </w:rPr>
        <w:t>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Отношения, связанные с организацией транспортного обслуживания населения, регулируются </w:t>
      </w:r>
      <w:r w:rsidRPr="00143512">
        <w:rPr>
          <w:rFonts w:ascii="Times New Roman" w:hAnsi="Times New Roman"/>
          <w:bCs/>
          <w:sz w:val="24"/>
          <w:szCs w:val="24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</w:t>
      </w:r>
      <w:r w:rsidRPr="00143512">
        <w:rPr>
          <w:rFonts w:ascii="Times New Roman" w:hAnsi="Times New Roman"/>
          <w:bCs/>
          <w:sz w:val="24"/>
          <w:szCs w:val="24"/>
        </w:rPr>
        <w:lastRenderedPageBreak/>
        <w:t xml:space="preserve">электрическим транспортом в Российской Федерации и о внесении изменений в отдельные законодательные акты Российской Федерации» (с изменениями, далее – Федеральный закон № 220-ФЗ) и </w:t>
      </w:r>
      <w:r w:rsidRPr="00143512">
        <w:rPr>
          <w:rFonts w:ascii="Times New Roman" w:hAnsi="Times New Roman"/>
          <w:sz w:val="24"/>
          <w:szCs w:val="24"/>
        </w:rPr>
        <w:t>Законом Свердловской области от 21.12.2015 № 160-ОЗ «Об организации транспортного обслуживания населения на территории Свердловской области» (с изменениями, далее – Областной закон №160-ОЗ).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 соответствии с требованиями указанных законов приняты постановления администрации: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- от 29.10.2018 № 1323, которым установлен орган, уполномоченный на осуществление мероприятий по организации транспортного обслуживания (отдел развития потребительского рынка, среднего и малого предпринимательства администрации, далее – Уполномоченный орган) и утверждено Положение об организации регулярных перевозок пассажиров и багажа автомобильным транспортом общего пользования в городском округе Красноуральск (далее – Положение № 1323);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- от 03.06.2016 № 731, которым утвержден Порядок подготовки документа планирования регулярных перевозок пассажиров и багажа автомобильным транспортом на территории городского округа Красноуральск (далее – Порядок №731);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- от 28.07.2016 № 996, которым утвержден Документ планирования регулярных перевозок пассажиров и багажа автомобильным транспортом на территории городского округа Красноуральск (с изменениями, далее – Документ планирования);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- от 30.12.2016 № 1904 «О внесении изменений в постановление администрации городского округа Красноуральск от 24.12.2015 года № 1701 «Об утверждении Единой маршрутной сети городского округа Красноуральск» (далее – Единая маршрутная сеть);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- от 29.12.2017 № 2027, которым утвержден Реестр маршрутов регулярных перевозок пассажиров и багажа Единой маршрутной сети городского округа Красноуральск (с изменениями, далее – Реестр маршрутов).</w:t>
      </w:r>
    </w:p>
    <w:p w:rsidR="00143512" w:rsidRPr="00143512" w:rsidRDefault="00143512" w:rsidP="00143512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При анализе указанных муниципальных правовых актов установлены некоторые несоответствия нормам действующего законодательства, иных нормативно-правовых актов и друг другу, а именно:</w:t>
      </w:r>
    </w:p>
    <w:p w:rsidR="00143512" w:rsidRPr="00143512" w:rsidRDefault="00143512" w:rsidP="001435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</w:t>
      </w:r>
      <w:r w:rsidRPr="00143512">
        <w:rPr>
          <w:rFonts w:ascii="Times New Roman" w:hAnsi="Times New Roman"/>
          <w:sz w:val="24"/>
          <w:szCs w:val="24"/>
          <w:u w:val="single"/>
        </w:rPr>
        <w:t xml:space="preserve"> Положении № 1323</w:t>
      </w:r>
      <w:r w:rsidRPr="00143512">
        <w:rPr>
          <w:rFonts w:ascii="Times New Roman" w:hAnsi="Times New Roman"/>
          <w:sz w:val="24"/>
          <w:szCs w:val="24"/>
        </w:rPr>
        <w:t xml:space="preserve">  выявлены </w:t>
      </w:r>
      <w:r w:rsidRPr="00143512">
        <w:rPr>
          <w:rFonts w:ascii="Times New Roman" w:hAnsi="Times New Roman"/>
          <w:b/>
          <w:sz w:val="24"/>
          <w:szCs w:val="24"/>
        </w:rPr>
        <w:t>несоответствия</w:t>
      </w:r>
      <w:r w:rsidRPr="00143512">
        <w:rPr>
          <w:rFonts w:ascii="Times New Roman" w:hAnsi="Times New Roman"/>
          <w:sz w:val="24"/>
          <w:szCs w:val="24"/>
        </w:rPr>
        <w:t xml:space="preserve"> нормам Областного закона №160-ОЗ, Федерального закона № 220-ФЗ, а также установлено наличие </w:t>
      </w:r>
      <w:r w:rsidRPr="00143512">
        <w:rPr>
          <w:rFonts w:ascii="Times New Roman" w:hAnsi="Times New Roman"/>
          <w:b/>
          <w:sz w:val="24"/>
          <w:szCs w:val="24"/>
        </w:rPr>
        <w:t>коррупциогенных факторов</w:t>
      </w:r>
      <w:r w:rsidRPr="00143512">
        <w:rPr>
          <w:rFonts w:ascii="Times New Roman" w:hAnsi="Times New Roman"/>
          <w:sz w:val="24"/>
          <w:szCs w:val="24"/>
        </w:rPr>
        <w:t xml:space="preserve"> согласно подпунктам а), ж), и) пункта 3,  подпункту а) пункта 4</w:t>
      </w:r>
      <w:r w:rsidRPr="00143512">
        <w:rPr>
          <w:rFonts w:ascii="Times New Roman" w:hAnsi="Times New Roman"/>
          <w:b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>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 (далее – Методика) и технических ошибок.</w:t>
      </w:r>
    </w:p>
    <w:p w:rsidR="00143512" w:rsidRPr="00143512" w:rsidRDefault="00143512" w:rsidP="00143512">
      <w:pPr>
        <w:numPr>
          <w:ilvl w:val="0"/>
          <w:numId w:val="12"/>
        </w:numPr>
        <w:tabs>
          <w:tab w:val="left" w:pos="6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</w:t>
      </w:r>
      <w:r w:rsidRPr="00143512">
        <w:rPr>
          <w:rFonts w:ascii="Times New Roman" w:hAnsi="Times New Roman"/>
          <w:sz w:val="24"/>
          <w:szCs w:val="24"/>
          <w:u w:val="single"/>
        </w:rPr>
        <w:t xml:space="preserve"> Порядке № 731</w:t>
      </w:r>
      <w:r w:rsidRPr="00143512">
        <w:rPr>
          <w:rFonts w:ascii="Times New Roman" w:hAnsi="Times New Roman"/>
          <w:sz w:val="24"/>
          <w:szCs w:val="24"/>
        </w:rPr>
        <w:t xml:space="preserve"> выявлен коррупциогенный фактор согласно подпункту и) пункта 3 Методики, а также техническая ошибка.</w:t>
      </w:r>
    </w:p>
    <w:p w:rsidR="00143512" w:rsidRPr="00143512" w:rsidRDefault="00143512" w:rsidP="00143512">
      <w:pPr>
        <w:numPr>
          <w:ilvl w:val="0"/>
          <w:numId w:val="12"/>
        </w:numPr>
        <w:tabs>
          <w:tab w:val="left" w:pos="6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</w:t>
      </w:r>
      <w:r w:rsidRPr="00143512">
        <w:rPr>
          <w:rFonts w:ascii="Times New Roman" w:hAnsi="Times New Roman"/>
          <w:sz w:val="24"/>
          <w:szCs w:val="24"/>
          <w:u w:val="single"/>
        </w:rPr>
        <w:t xml:space="preserve"> Документе планирования</w:t>
      </w:r>
      <w:r w:rsidRPr="00143512">
        <w:rPr>
          <w:rFonts w:ascii="Times New Roman" w:hAnsi="Times New Roman"/>
          <w:sz w:val="24"/>
          <w:szCs w:val="24"/>
        </w:rPr>
        <w:t xml:space="preserve"> установлены несоответствия Порядку №731.</w:t>
      </w:r>
    </w:p>
    <w:p w:rsidR="00143512" w:rsidRPr="00143512" w:rsidRDefault="00143512" w:rsidP="00143512">
      <w:pPr>
        <w:numPr>
          <w:ilvl w:val="0"/>
          <w:numId w:val="12"/>
        </w:numPr>
        <w:tabs>
          <w:tab w:val="left" w:pos="6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Cs/>
          <w:sz w:val="24"/>
          <w:szCs w:val="24"/>
        </w:rPr>
        <w:t xml:space="preserve">В </w:t>
      </w:r>
      <w:r w:rsidRPr="00143512">
        <w:rPr>
          <w:rFonts w:ascii="Times New Roman" w:hAnsi="Times New Roman"/>
          <w:bCs/>
          <w:sz w:val="24"/>
          <w:szCs w:val="24"/>
          <w:u w:val="single"/>
        </w:rPr>
        <w:t>Реестре маршрутов регулярных перевозок пассажиров и багажа Единой маршрутной сети городского округа Красноуральск</w:t>
      </w:r>
      <w:r w:rsidRPr="00143512">
        <w:rPr>
          <w:rFonts w:ascii="Times New Roman" w:hAnsi="Times New Roman"/>
          <w:bCs/>
          <w:sz w:val="24"/>
          <w:szCs w:val="24"/>
        </w:rPr>
        <w:t xml:space="preserve"> выявлены нарушения норм Положения № 1323, а также несоответствия Единой маршрутной сети.</w:t>
      </w:r>
      <w:r w:rsidRPr="00143512">
        <w:rPr>
          <w:rFonts w:ascii="Times New Roman" w:hAnsi="Times New Roman"/>
          <w:sz w:val="24"/>
          <w:szCs w:val="24"/>
        </w:rPr>
        <w:t xml:space="preserve"> </w:t>
      </w:r>
    </w:p>
    <w:p w:rsidR="00143512" w:rsidRPr="00143512" w:rsidRDefault="00143512" w:rsidP="0014351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43512">
        <w:rPr>
          <w:rFonts w:ascii="Times New Roman" w:hAnsi="Times New Roman"/>
          <w:bCs/>
          <w:sz w:val="24"/>
          <w:szCs w:val="24"/>
        </w:rPr>
        <w:t>В нарушение норм</w:t>
      </w:r>
      <w:r w:rsidRPr="0014351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Положения № 1323</w:t>
      </w:r>
      <w:r w:rsidRPr="00143512">
        <w:rPr>
          <w:rFonts w:ascii="Times New Roman" w:hAnsi="Times New Roman"/>
          <w:bCs/>
          <w:sz w:val="24"/>
          <w:szCs w:val="24"/>
        </w:rPr>
        <w:t xml:space="preserve">, а также раздела </w:t>
      </w:r>
      <w:r w:rsidRPr="00143512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143512">
        <w:rPr>
          <w:rFonts w:ascii="Times New Roman" w:hAnsi="Times New Roman"/>
          <w:bCs/>
          <w:sz w:val="24"/>
          <w:szCs w:val="24"/>
        </w:rPr>
        <w:t xml:space="preserve"> Документа планирования в проверяемом периоде закупок с целью заключения муниципального контракта</w:t>
      </w:r>
      <w:r w:rsidRPr="00143512">
        <w:rPr>
          <w:rFonts w:ascii="Times New Roman" w:hAnsi="Times New Roman"/>
          <w:sz w:val="24"/>
          <w:szCs w:val="24"/>
        </w:rPr>
        <w:t xml:space="preserve"> на осуществление регулярных перевозок по регулируемым тарифам</w:t>
      </w:r>
      <w:r w:rsidRPr="00143512">
        <w:rPr>
          <w:rFonts w:ascii="Times New Roman" w:hAnsi="Times New Roman"/>
          <w:bCs/>
          <w:sz w:val="24"/>
          <w:szCs w:val="24"/>
        </w:rPr>
        <w:t xml:space="preserve"> администрацией не проводилось.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Cs/>
          <w:sz w:val="24"/>
          <w:szCs w:val="24"/>
        </w:rPr>
        <w:t>Однако, из местного бюджета предоставлялись субсидии на возмещение затрат (недополученных доходов) в связи с оказанием услуг по осуществлению регулярных перевозок пассажиров и багажа на основании статьи 78 Бюджетного кодекса Российской Федерации (далее – БК РФ), в соответствии с которой</w:t>
      </w:r>
      <w:r w:rsidRPr="00143512">
        <w:rPr>
          <w:rFonts w:ascii="Times New Roman" w:hAnsi="Times New Roman"/>
          <w:sz w:val="24"/>
          <w:szCs w:val="24"/>
        </w:rPr>
        <w:t xml:space="preserve"> постановлением администрации от 18.12.2017 № 1862 было утверждено Положение о предоставлении субсидии юридическим лицам, индивидуальным предпринимателям, осуществляющим регулярные перевозки </w:t>
      </w:r>
      <w:r w:rsidRPr="00143512">
        <w:rPr>
          <w:rFonts w:ascii="Times New Roman" w:hAnsi="Times New Roman"/>
          <w:sz w:val="24"/>
          <w:szCs w:val="24"/>
        </w:rPr>
        <w:lastRenderedPageBreak/>
        <w:t xml:space="preserve">пассажиров и багажа по социально-значимым убыточным муниципальным маршрутам городского округа Красноуральск (далее – Положение № 1862). 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В соответствии с нормами пункта 3 статьи 78 БК РФ постановлением Правительства РФ от 06.09.2016 № 887 утверждены </w:t>
      </w:r>
      <w:r>
        <w:rPr>
          <w:rFonts w:ascii="Times New Roman" w:hAnsi="Times New Roman"/>
          <w:sz w:val="24"/>
          <w:szCs w:val="24"/>
        </w:rPr>
        <w:t>о</w:t>
      </w:r>
      <w:r w:rsidRPr="00143512">
        <w:rPr>
          <w:rFonts w:ascii="Times New Roman" w:hAnsi="Times New Roman"/>
          <w:sz w:val="24"/>
          <w:szCs w:val="24"/>
        </w:rPr>
        <w:t>бщие требования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– Общие требования № 887).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В ходе анализа Положения № 1862 выявлены некоторые </w:t>
      </w:r>
      <w:r w:rsidRPr="00143512">
        <w:rPr>
          <w:rFonts w:ascii="Times New Roman" w:hAnsi="Times New Roman"/>
          <w:b/>
          <w:sz w:val="24"/>
          <w:szCs w:val="24"/>
        </w:rPr>
        <w:t xml:space="preserve">несоответствия </w:t>
      </w:r>
      <w:r w:rsidRPr="00143512">
        <w:rPr>
          <w:rFonts w:ascii="Times New Roman" w:hAnsi="Times New Roman"/>
          <w:sz w:val="24"/>
          <w:szCs w:val="24"/>
        </w:rPr>
        <w:t xml:space="preserve">Общим требованиям № 887. Также в Положении № 1862 установлено наличие </w:t>
      </w:r>
      <w:r w:rsidRPr="00143512">
        <w:rPr>
          <w:rFonts w:ascii="Times New Roman" w:hAnsi="Times New Roman"/>
          <w:b/>
          <w:sz w:val="24"/>
          <w:szCs w:val="24"/>
        </w:rPr>
        <w:t>коррупциогенных факторов</w:t>
      </w:r>
      <w:r w:rsidRPr="00143512">
        <w:rPr>
          <w:rFonts w:ascii="Times New Roman" w:hAnsi="Times New Roman"/>
          <w:sz w:val="24"/>
          <w:szCs w:val="24"/>
        </w:rPr>
        <w:t xml:space="preserve"> согласно подпунктам б), в), и) пункта 3, </w:t>
      </w:r>
      <w:r>
        <w:rPr>
          <w:rFonts w:ascii="Times New Roman" w:hAnsi="Times New Roman"/>
          <w:sz w:val="24"/>
          <w:szCs w:val="24"/>
        </w:rPr>
        <w:t>подпункту</w:t>
      </w:r>
      <w:r w:rsidRPr="00143512">
        <w:rPr>
          <w:rFonts w:ascii="Times New Roman" w:hAnsi="Times New Roman"/>
          <w:sz w:val="24"/>
          <w:szCs w:val="24"/>
        </w:rPr>
        <w:t xml:space="preserve"> а) пункта 4</w:t>
      </w:r>
      <w:r w:rsidRPr="00143512">
        <w:rPr>
          <w:rFonts w:ascii="Times New Roman" w:hAnsi="Times New Roman"/>
          <w:b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>Методики.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На основании положений пункта 4 Общих требований № 887 финансовым управлением администрации приказом от 10.05.2017 № 15 была утверждена, в том числе и Типовая форма соглашения (договора) о предоставлении из бюджета городского округа Красноуральск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– Типовая форма).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Согласно пункту 10 Положения № 1862 хозяйствующий субъект заключает с главным распорядителем соглашение о предоставлении субсидии (далее – Соглашение) по форме приложения № 2 к названному Положению.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При проведении анализа указанного Соглашения выявлены некоторые </w:t>
      </w:r>
      <w:r w:rsidRPr="00143512">
        <w:rPr>
          <w:rFonts w:ascii="Times New Roman" w:hAnsi="Times New Roman"/>
          <w:b/>
          <w:sz w:val="24"/>
          <w:szCs w:val="24"/>
        </w:rPr>
        <w:t>несоответствия</w:t>
      </w:r>
      <w:r w:rsidRPr="00143512">
        <w:rPr>
          <w:rFonts w:ascii="Times New Roman" w:hAnsi="Times New Roman"/>
          <w:sz w:val="24"/>
          <w:szCs w:val="24"/>
        </w:rPr>
        <w:t xml:space="preserve"> его Типовой форме.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В ходе проверки установлены также </w:t>
      </w:r>
      <w:r w:rsidRPr="00143512">
        <w:rPr>
          <w:rFonts w:ascii="Times New Roman" w:hAnsi="Times New Roman"/>
          <w:b/>
          <w:sz w:val="24"/>
          <w:szCs w:val="24"/>
        </w:rPr>
        <w:t>несоответствия</w:t>
      </w:r>
      <w:r w:rsidRPr="00143512">
        <w:rPr>
          <w:rFonts w:ascii="Times New Roman" w:hAnsi="Times New Roman"/>
          <w:sz w:val="24"/>
          <w:szCs w:val="24"/>
        </w:rPr>
        <w:t xml:space="preserve"> Соглашения отдельным нормам Положения № 1419, в том числе в части установление цели предоставления субсидии на возмещение затрат; сроков перечисления субсидии получателю средств; требований к возврату средств субсидии в бюджет, также в Соглашении обнаружены </w:t>
      </w:r>
      <w:r w:rsidRPr="00143512">
        <w:rPr>
          <w:rFonts w:ascii="Times New Roman" w:hAnsi="Times New Roman"/>
          <w:b/>
          <w:sz w:val="24"/>
          <w:szCs w:val="24"/>
        </w:rPr>
        <w:t>технические ошибки</w:t>
      </w:r>
      <w:r w:rsidRPr="00143512">
        <w:rPr>
          <w:rFonts w:ascii="Times New Roman" w:hAnsi="Times New Roman"/>
          <w:sz w:val="24"/>
          <w:szCs w:val="24"/>
        </w:rPr>
        <w:t>.</w:t>
      </w:r>
    </w:p>
    <w:p w:rsidR="00143512" w:rsidRPr="00143512" w:rsidRDefault="00143512" w:rsidP="001435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3512">
        <w:rPr>
          <w:rFonts w:ascii="Times New Roman" w:hAnsi="Times New Roman" w:cs="Times New Roman"/>
          <w:sz w:val="24"/>
          <w:szCs w:val="24"/>
        </w:rPr>
        <w:t xml:space="preserve">Таким образом, в ходе проверки выявлена необходимость приведения муниципальных правовых актов, </w:t>
      </w:r>
      <w:r w:rsidRPr="00143512">
        <w:rPr>
          <w:rFonts w:ascii="Times New Roman" w:hAnsi="Times New Roman" w:cs="Times New Roman"/>
          <w:sz w:val="24"/>
          <w:szCs w:val="24"/>
          <w:lang w:eastAsia="ar-SA"/>
        </w:rPr>
        <w:t xml:space="preserve">регулирующих </w:t>
      </w:r>
      <w:r w:rsidRPr="00143512">
        <w:rPr>
          <w:rFonts w:ascii="Times New Roman" w:hAnsi="Times New Roman" w:cs="Times New Roman"/>
          <w:sz w:val="24"/>
          <w:szCs w:val="24"/>
        </w:rPr>
        <w:t>порядок выделения бюджетных ассигнований на реализацию мероприятий по организации транспортного обслуживания населения</w:t>
      </w:r>
      <w:r w:rsidRPr="0014351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43512">
        <w:rPr>
          <w:rFonts w:ascii="Times New Roman" w:hAnsi="Times New Roman" w:cs="Times New Roman"/>
          <w:sz w:val="24"/>
          <w:szCs w:val="24"/>
        </w:rPr>
        <w:t xml:space="preserve"> в соответствие с нормами действующего законодательства и иных правовых актов. 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512" w:rsidRPr="00143512" w:rsidRDefault="00143512" w:rsidP="00143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1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4351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35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Проверка законности использования бюджетных средств при реализации мероприятий </w:t>
      </w:r>
      <w:r w:rsidRPr="00143512">
        <w:rPr>
          <w:rFonts w:ascii="Times New Roman" w:hAnsi="Times New Roman" w:cs="Times New Roman"/>
          <w:b/>
          <w:i/>
          <w:sz w:val="24"/>
          <w:szCs w:val="24"/>
        </w:rPr>
        <w:t>по организации транспортного обслуживания населения в 2018 году</w:t>
      </w:r>
      <w:r w:rsidRPr="001435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В результате вносимых изменений в решение Думы городского округа Красноуральск от 21.12.2017 № 65 «О бюджете городского округа Красноуральск на 2018 год и плановый период 2019 и 2020 годов» (редакция от 20.12.2018 № 146, далее – Решение о бюджете) уточненные бюджетные ассигнования по целевой статье 7003410140 «Мероприятия по организации транспортного обслуживания населения» составили </w:t>
      </w:r>
      <w:r w:rsidRPr="00143512">
        <w:rPr>
          <w:rFonts w:ascii="Times New Roman" w:hAnsi="Times New Roman"/>
          <w:b/>
          <w:sz w:val="24"/>
          <w:szCs w:val="24"/>
        </w:rPr>
        <w:t>994,73 тыс. рублей</w:t>
      </w:r>
      <w:r w:rsidRPr="00143512">
        <w:rPr>
          <w:rFonts w:ascii="Times New Roman" w:hAnsi="Times New Roman"/>
          <w:sz w:val="24"/>
          <w:szCs w:val="24"/>
        </w:rPr>
        <w:t>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К проверке представлена уточненная бюджетная роспись, составленная администрацией на 2018 год и плановый период 2019 и 2020 годов, утвержденная 29.12.2018. Отраженные в росписи коды бюджетной классификации и объемы бюджетных средств соответствуют Решению о бюджете.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color w:val="000000"/>
          <w:sz w:val="24"/>
          <w:szCs w:val="24"/>
        </w:rPr>
        <w:t xml:space="preserve">В ходе проверки установлено, что нормы </w:t>
      </w:r>
      <w:r w:rsidRPr="00143512">
        <w:rPr>
          <w:rFonts w:ascii="Times New Roman" w:hAnsi="Times New Roman"/>
          <w:sz w:val="24"/>
          <w:szCs w:val="24"/>
        </w:rPr>
        <w:t xml:space="preserve">пункта 2.1 Документа планирования и пункта 3 раздела 1 Положения № 1862 </w:t>
      </w:r>
      <w:r w:rsidRPr="00143512">
        <w:rPr>
          <w:rFonts w:ascii="Times New Roman" w:hAnsi="Times New Roman"/>
          <w:color w:val="000000"/>
          <w:sz w:val="24"/>
          <w:szCs w:val="24"/>
        </w:rPr>
        <w:t>противоречат требованиям подпункта 5 пункта 17 Положения № 1323 в части несоблюдения запрета на осуществление регулярных перевозок по регулируемым тарифам без заключенного муниципального контракта.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lastRenderedPageBreak/>
        <w:t xml:space="preserve">Постановлением администрации от 15.12.2016 № 1728 утвержден Порядок заключения временного договора на организацию и выполнение регулярных перевозок пассажиров и багажа автомобильным транспортом по муниципальным, в том числе значимым, маршрутам на территории городского округа Красноуральск на период проведения конкурсного отбора (далее – Порядок № 1728). 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В нарушение норм пункта 1.3 главы 1 Порядка № 1728, пункта 7 главы 2 Положения № 1323 к проверке не представлены документы, подтверждающие социальную значимость муниципальных маршрутов №№ 05, 07. Администрацией не был утвержден перечень значимых маршрутов, не установлены критерии и порядок отнесения маршрутов к необходимым для обеспечения жизнедеятельности населения. 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К проверке представлены временные договоры на право осуществления регулярных перевозок, в том числе от 30.12.2016 № 1 с ИП Стародубцев Д.В. на осуществление регулярных перевозок, в том числе по социально – значимым маршрутам №№ 05, 07 (далее – договор № 1).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ab/>
        <w:t>В нарушение норм пункта 4.6 формы временного договора, являющейся приложением к Порядку № 1728 в договоре № 1 в отношении маршрутов № 05, 07 не закреплено положение о том, что заказчик не несет материальной ответственности за убытки исполнителя, связанные с исполнением договора при работе на маршрутах.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Кроме того, в Порядке № 1728, в договоре № 1 и в Положении № 1862 отсутствует однообразие применения терминологии в отношении значимого маршрута, что свидетельствует о наличии коррупциогенных факторов согласно подпунктам а), и) пункта 3, подпункта в) пункта 4 Методики. 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 нарушение норм части 1 статьи 423 и части 1 статьи 424 Гражданского кодекса Российской Федерации (далее – ГК РФ) во</w:t>
      </w:r>
      <w:r w:rsidRPr="001435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 xml:space="preserve">временных договорах на право осуществления регулярных перевозок пассажиров и багажа не установлена их цена. </w:t>
      </w:r>
    </w:p>
    <w:p w:rsidR="00143512" w:rsidRPr="00143512" w:rsidRDefault="00143512" w:rsidP="001435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Администрацией с ИП Стародубцев Д.В. были заключены два Соглашения о предоставлении из бюджета городского округа Красноуральск субсидии индивидуальному предпринимателю на возмещение затрат (недополученных доходов) в связи с оказанием услуг по осуществлению регулярных перевозок пассажиров и багажа по социально - значимым убыточным маршрутам городского округа Красноуральск №№ 05, № 07 (далее – Соглашения) на общую сумму 994,7 тыс. рублей.</w:t>
      </w:r>
    </w:p>
    <w:p w:rsidR="00143512" w:rsidRPr="00143512" w:rsidRDefault="00143512" w:rsidP="001435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При анализе указанных Соглашений установлено следующее: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1. Нормы пункта 1.2 Соглашений не соответствуют пункту 13 раздела 2 Положения №1862.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2. В нарушение требований части 5 статьи 78 БК РФ и пункта 19 раздела 4 Положения № 1862 в Соглашениях отсутствует обязательное условие о согласии получателей субсидий на осуществление проверок соблюдения ими условий, целей и порядка предоставления субсидий.</w:t>
      </w:r>
    </w:p>
    <w:p w:rsidR="00143512" w:rsidRPr="00143512" w:rsidRDefault="00143512" w:rsidP="00143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 нарушение норм пункта 14 Положения № 1862 и пунктов 1.2, 4.1.2 Соглашений администрацией допускались случаи нарушения порядка перечисления средств субсидии.</w:t>
      </w:r>
    </w:p>
    <w:p w:rsidR="00143512" w:rsidRPr="00143512" w:rsidRDefault="00143512" w:rsidP="00143512">
      <w:pPr>
        <w:tabs>
          <w:tab w:val="left" w:pos="708"/>
          <w:tab w:val="left" w:pos="15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Также в ходе проведения проверки</w:t>
      </w:r>
      <w:r w:rsidRPr="0014351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 xml:space="preserve">было установлено следующее: </w:t>
      </w:r>
    </w:p>
    <w:p w:rsidR="00143512" w:rsidRPr="00143512" w:rsidRDefault="00143512" w:rsidP="001435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 нарушение части 2 статьи 26 Федерального закона № 220-ФЗ информация о месте жительства индивидуальных предпринимателей, включенная в Реестр маршрутов размещена на официальном сайте органов местного самоуправления в сети «Интернет».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Реестр маршрутов размещен на сайте </w:t>
      </w:r>
      <w:r w:rsidRPr="00143512">
        <w:rPr>
          <w:rFonts w:ascii="Times New Roman" w:hAnsi="Times New Roman"/>
          <w:sz w:val="24"/>
          <w:szCs w:val="24"/>
          <w:lang w:val="en-US"/>
        </w:rPr>
        <w:t>http</w:t>
      </w:r>
      <w:r w:rsidRPr="00143512">
        <w:rPr>
          <w:rFonts w:ascii="Times New Roman" w:hAnsi="Times New Roman"/>
          <w:sz w:val="24"/>
          <w:szCs w:val="24"/>
        </w:rPr>
        <w:t>://</w:t>
      </w:r>
      <w:proofErr w:type="spellStart"/>
      <w:r w:rsidRPr="00143512">
        <w:rPr>
          <w:rFonts w:ascii="Times New Roman" w:hAnsi="Times New Roman"/>
          <w:sz w:val="24"/>
          <w:szCs w:val="24"/>
          <w:lang w:val="en-US"/>
        </w:rPr>
        <w:t>krur</w:t>
      </w:r>
      <w:proofErr w:type="spellEnd"/>
      <w:r w:rsidRPr="00143512">
        <w:rPr>
          <w:rFonts w:ascii="Times New Roman" w:hAnsi="Times New Roman"/>
          <w:sz w:val="24"/>
          <w:szCs w:val="24"/>
        </w:rPr>
        <w:t>.</w:t>
      </w:r>
      <w:proofErr w:type="spellStart"/>
      <w:r w:rsidRPr="00143512">
        <w:rPr>
          <w:rFonts w:ascii="Times New Roman" w:hAnsi="Times New Roman"/>
          <w:sz w:val="24"/>
          <w:szCs w:val="24"/>
          <w:lang w:val="en-US"/>
        </w:rPr>
        <w:t>midural</w:t>
      </w:r>
      <w:proofErr w:type="spellEnd"/>
      <w:r w:rsidRPr="00143512">
        <w:rPr>
          <w:rFonts w:ascii="Times New Roman" w:hAnsi="Times New Roman"/>
          <w:sz w:val="24"/>
          <w:szCs w:val="24"/>
        </w:rPr>
        <w:t>.</w:t>
      </w:r>
      <w:proofErr w:type="spellStart"/>
      <w:r w:rsidRPr="0014351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43512">
        <w:rPr>
          <w:rFonts w:ascii="Times New Roman" w:hAnsi="Times New Roman"/>
          <w:sz w:val="24"/>
          <w:szCs w:val="24"/>
        </w:rPr>
        <w:t>/</w:t>
      </w:r>
      <w:proofErr w:type="spellStart"/>
      <w:r w:rsidRPr="00143512">
        <w:rPr>
          <w:rFonts w:ascii="Times New Roman" w:hAnsi="Times New Roman"/>
          <w:sz w:val="24"/>
          <w:szCs w:val="24"/>
          <w:lang w:val="en-US"/>
        </w:rPr>
        <w:t>opendata</w:t>
      </w:r>
      <w:proofErr w:type="spellEnd"/>
      <w:r w:rsidRPr="00143512">
        <w:rPr>
          <w:rFonts w:ascii="Times New Roman" w:hAnsi="Times New Roman"/>
          <w:sz w:val="24"/>
          <w:szCs w:val="24"/>
        </w:rPr>
        <w:t xml:space="preserve"> в недействующей редакции.</w:t>
      </w:r>
    </w:p>
    <w:p w:rsidR="00143512" w:rsidRPr="00143512" w:rsidRDefault="00143512" w:rsidP="001435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Согласно положениям Постановления РЭК Свердловской области от 10.07.2009 № 79-ПК «Об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территории Свердловской области» (далее – Постановление №79-ПК) затраты направленные на аренду автостоянки в размере 20,0 тыс. рублей и автострахование автобуса в сумме 11,1 тыс. рублей не относятся к </w:t>
      </w:r>
      <w:r w:rsidRPr="00143512">
        <w:rPr>
          <w:rFonts w:ascii="Times New Roman" w:hAnsi="Times New Roman"/>
          <w:sz w:val="24"/>
          <w:szCs w:val="24"/>
        </w:rPr>
        <w:lastRenderedPageBreak/>
        <w:t>затратам, связанным с предоставлением услуг по перевозке пассажиров и багажа, что привело к неправомерным расходам, перечисленным ИП Стародубцев в виде субсидии на возмещение указанных затрат в сумме 31,1 тыс. рублей.</w:t>
      </w:r>
    </w:p>
    <w:p w:rsidR="00143512" w:rsidRPr="00143512" w:rsidRDefault="00143512" w:rsidP="001435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При анализе расходов по перевозке пассажиров и багажа по маршрутам №№ 05, 07, осуществленных ИП Стародубцев Д.В. было установлено, что:</w:t>
      </w:r>
    </w:p>
    <w:p w:rsidR="00143512" w:rsidRPr="00143512" w:rsidRDefault="00143512" w:rsidP="0014351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- достоверность осуществления перевозчиком затрат на приобретение запчастей для автомобиля в ноябре 2018 года не подтверждена, следовательно сумма неправомерных расходов средств местного бюджета, составила 21,0 тыс. рублей;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- в зимний период ИП Стародубцев Д.В. и ИП </w:t>
      </w:r>
      <w:proofErr w:type="spellStart"/>
      <w:r w:rsidRPr="00143512">
        <w:rPr>
          <w:rFonts w:ascii="Times New Roman" w:hAnsi="Times New Roman"/>
          <w:sz w:val="24"/>
          <w:szCs w:val="24"/>
        </w:rPr>
        <w:t>Домрачев</w:t>
      </w:r>
      <w:proofErr w:type="spellEnd"/>
      <w:r w:rsidRPr="00143512">
        <w:rPr>
          <w:rFonts w:ascii="Times New Roman" w:hAnsi="Times New Roman"/>
          <w:sz w:val="24"/>
          <w:szCs w:val="24"/>
        </w:rPr>
        <w:t xml:space="preserve"> представлялись расчеты, произведенные на основании распоряжения Минтранса России от 14.03.2008 №АМ-23-р «О введении в действие методических рекомендаций «Нормы расхода топлив и смазочных материалов на автомобильном транспорте» (далее – Распоряжение №АМ-23-р), согласно которым при расчете расхода топлива учитывалась, в том числе норма расхода топлива на работу кондиционера (</w:t>
      </w:r>
      <w:proofErr w:type="spellStart"/>
      <w:r w:rsidRPr="00143512">
        <w:rPr>
          <w:rFonts w:ascii="Times New Roman" w:hAnsi="Times New Roman"/>
          <w:sz w:val="24"/>
          <w:szCs w:val="24"/>
        </w:rPr>
        <w:t>отопителя</w:t>
      </w:r>
      <w:proofErr w:type="spellEnd"/>
      <w:r w:rsidRPr="00143512">
        <w:rPr>
          <w:rFonts w:ascii="Times New Roman" w:hAnsi="Times New Roman"/>
          <w:sz w:val="24"/>
          <w:szCs w:val="24"/>
        </w:rPr>
        <w:t xml:space="preserve">), которая составляет 10% от базовой нормы расхода топлива. В соответствии с Распоряжением № АМ-23-р для автотранспортных средств и марок </w:t>
      </w:r>
      <w:proofErr w:type="spellStart"/>
      <w:r w:rsidRPr="00143512">
        <w:rPr>
          <w:rFonts w:ascii="Times New Roman" w:hAnsi="Times New Roman"/>
          <w:sz w:val="24"/>
          <w:szCs w:val="24"/>
        </w:rPr>
        <w:t>отопителей</w:t>
      </w:r>
      <w:proofErr w:type="spellEnd"/>
      <w:r w:rsidRPr="00143512">
        <w:rPr>
          <w:rFonts w:ascii="Times New Roman" w:hAnsi="Times New Roman"/>
          <w:sz w:val="24"/>
          <w:szCs w:val="24"/>
        </w:rPr>
        <w:t xml:space="preserve">, не вошедших в установленный указанным Распоряжением перечень (Приложение № 4 к Распоряжению № АМ-23-р), расчет расхода топлива для </w:t>
      </w:r>
      <w:proofErr w:type="spellStart"/>
      <w:r w:rsidRPr="00143512">
        <w:rPr>
          <w:rFonts w:ascii="Times New Roman" w:hAnsi="Times New Roman"/>
          <w:sz w:val="24"/>
          <w:szCs w:val="24"/>
        </w:rPr>
        <w:t>отопителей</w:t>
      </w:r>
      <w:proofErr w:type="spellEnd"/>
      <w:r w:rsidRPr="00143512">
        <w:rPr>
          <w:rFonts w:ascii="Times New Roman" w:hAnsi="Times New Roman"/>
          <w:sz w:val="24"/>
          <w:szCs w:val="24"/>
        </w:rPr>
        <w:t xml:space="preserve"> рекомендуется проводить по данным завода-изготовителя, однако, указанные данные завода-изготовителя, к проверке не представлены, что не позволяет сделать вывод об обоснованности исчисления нормы расхода топлива на работу </w:t>
      </w:r>
      <w:proofErr w:type="spellStart"/>
      <w:r w:rsidRPr="00143512">
        <w:rPr>
          <w:rFonts w:ascii="Times New Roman" w:hAnsi="Times New Roman"/>
          <w:sz w:val="24"/>
          <w:szCs w:val="24"/>
        </w:rPr>
        <w:t>отопителя</w:t>
      </w:r>
      <w:proofErr w:type="spellEnd"/>
      <w:r w:rsidRPr="00143512">
        <w:rPr>
          <w:rFonts w:ascii="Times New Roman" w:hAnsi="Times New Roman"/>
          <w:sz w:val="24"/>
          <w:szCs w:val="24"/>
        </w:rPr>
        <w:t xml:space="preserve"> в размере 10% от базовой нормы расхода топлив, которая согласно отчетам перевозчиков составила 40,87 тыс. рублей;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ab/>
        <w:t>- при анализе документов по расчету фонда оплаты труда водителей выявлены расхождения в количестве отработанных ими часов, что привело к неправомерным расходам бюджетных средств в сумме 87,5 тыс. рублей.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ab/>
        <w:t>Таким образом, общая сумма необоснованных расходов бюджетных средств составила 40,87 тыс. рублей, а сумма неправомерных расходов, подлежащих возврату ИП Стародубцев Д.В. в местный бюджет в соответствии с пунктом 20 раздела 4 Положения № 1862, составила 139,6 тыс. рублей.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143512">
        <w:rPr>
          <w:rFonts w:ascii="Times New Roman" w:hAnsi="Times New Roman"/>
          <w:b/>
          <w:i/>
          <w:sz w:val="24"/>
          <w:szCs w:val="24"/>
        </w:rPr>
        <w:t>. Оценка</w:t>
      </w:r>
      <w:r w:rsidRPr="00143512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результативности использования бюджетных средств, выделенных на реализацию мероприятий по </w:t>
      </w:r>
      <w:r w:rsidRPr="00143512">
        <w:rPr>
          <w:rFonts w:ascii="Times New Roman" w:hAnsi="Times New Roman"/>
          <w:b/>
          <w:i/>
          <w:sz w:val="24"/>
          <w:szCs w:val="24"/>
        </w:rPr>
        <w:t>организации транспортного обслуживания населения в 2018 году</w:t>
      </w:r>
      <w:r w:rsidRPr="00143512">
        <w:rPr>
          <w:rFonts w:ascii="Times New Roman" w:hAnsi="Times New Roman"/>
          <w:sz w:val="24"/>
          <w:szCs w:val="24"/>
        </w:rPr>
        <w:t>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На основании требований раздела 3 Положения № 1862, пунктов 4.1.4, 4.1.5, 4.3.2 и 4.3.3 Соглашений: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1) администрацией в Приложении № 1 к Соглашениям были установлены показатели результативности, однако</w:t>
      </w:r>
      <w:r w:rsidRPr="00143512">
        <w:rPr>
          <w:rFonts w:ascii="Times New Roman" w:hAnsi="Times New Roman"/>
          <w:bCs/>
          <w:sz w:val="24"/>
          <w:szCs w:val="24"/>
        </w:rPr>
        <w:t xml:space="preserve"> при установлении количественного показателя результативности («Количество выполненных рейсов»), выбрано некорректное наименование единицы измерения такого показателя («процент»), а плановое значение показателя является долевым («не менее 90,0%»);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2) ИП Стародубцев Д.В. ежемесячно предоставлялись: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- «Отчет о достижении значений показателей результативности», Приложение № 2 к Соглашениям (далее – Отчет № 2);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- «Отчет по осуществлению регулярных перевозок пассажиров и багажа по социально-значимым убыточным муниципальным маршрутам городского округа Красноуральск», Приложение № 3 к Соглашениям (далее – Отчет № 3).  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Однако, в некоторых Отчетах № 2, а также Отчетах № 3 за 2018 год отсутствуют даты их составления, что не позволяет оценить своевременность предоставления перевозчиком названных Отчетов. 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Cs/>
          <w:sz w:val="24"/>
          <w:szCs w:val="24"/>
        </w:rPr>
        <w:t>Процент выполнения перевозчиком показателей результативности в проверяемом периоде составил 100%. Однако, в нарушение норм</w:t>
      </w:r>
      <w:r w:rsidRPr="00143512">
        <w:rPr>
          <w:rFonts w:ascii="Times New Roman" w:hAnsi="Times New Roman"/>
          <w:sz w:val="24"/>
          <w:szCs w:val="24"/>
        </w:rPr>
        <w:t xml:space="preserve"> пункта 4.1.6 Соглашения</w:t>
      </w:r>
      <w:r w:rsidRPr="00143512">
        <w:rPr>
          <w:rFonts w:ascii="Times New Roman" w:hAnsi="Times New Roman"/>
          <w:bCs/>
          <w:sz w:val="24"/>
          <w:szCs w:val="24"/>
        </w:rPr>
        <w:t xml:space="preserve">, подтверждения </w:t>
      </w:r>
      <w:r w:rsidRPr="00143512">
        <w:rPr>
          <w:rFonts w:ascii="Times New Roman" w:hAnsi="Times New Roman"/>
          <w:sz w:val="24"/>
          <w:szCs w:val="24"/>
        </w:rPr>
        <w:t xml:space="preserve">проведения плановых и (или) внеплановых проверок администрацией не </w:t>
      </w:r>
      <w:r w:rsidRPr="00143512">
        <w:rPr>
          <w:rFonts w:ascii="Times New Roman" w:hAnsi="Times New Roman"/>
          <w:sz w:val="24"/>
          <w:szCs w:val="24"/>
        </w:rPr>
        <w:lastRenderedPageBreak/>
        <w:t>представлено</w:t>
      </w:r>
      <w:r w:rsidRPr="00143512">
        <w:rPr>
          <w:rFonts w:ascii="Times New Roman" w:hAnsi="Times New Roman"/>
          <w:bCs/>
          <w:sz w:val="24"/>
          <w:szCs w:val="24"/>
        </w:rPr>
        <w:t xml:space="preserve">, что </w:t>
      </w:r>
      <w:r w:rsidRPr="00143512">
        <w:rPr>
          <w:rFonts w:ascii="Times New Roman" w:hAnsi="Times New Roman"/>
          <w:sz w:val="24"/>
          <w:szCs w:val="24"/>
        </w:rPr>
        <w:t>не позволяет сделать вывод о достоверности информации, предоставляемой перевозчиком.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В нарушение требований последнего абзаца пункта 7 и пункта 8 Положения № 1323 администрацией не представлено подтверждения проведения обследований пассажиропотоков, а, следовательно, не доказана социальная значимость маршрутов №№ 05, 07</w:t>
      </w:r>
      <w:r w:rsidRPr="00143512">
        <w:rPr>
          <w:rFonts w:ascii="Times New Roman" w:hAnsi="Times New Roman"/>
          <w:bCs/>
          <w:sz w:val="24"/>
          <w:szCs w:val="24"/>
        </w:rPr>
        <w:t>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3512">
        <w:rPr>
          <w:rFonts w:ascii="Times New Roman" w:hAnsi="Times New Roman"/>
          <w:bCs/>
          <w:sz w:val="24"/>
          <w:szCs w:val="24"/>
        </w:rPr>
        <w:t>Учитывая изложенное выше, провести оценку</w:t>
      </w:r>
      <w:r w:rsidRPr="0014351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43512">
        <w:rPr>
          <w:rFonts w:ascii="Times New Roman" w:hAnsi="Times New Roman"/>
          <w:bCs/>
          <w:iCs/>
          <w:sz w:val="24"/>
          <w:szCs w:val="24"/>
        </w:rPr>
        <w:t xml:space="preserve">результативности использования бюджетных средств, выделенных на реализацию мероприятий по </w:t>
      </w:r>
      <w:r w:rsidRPr="00143512">
        <w:rPr>
          <w:rFonts w:ascii="Times New Roman" w:hAnsi="Times New Roman"/>
          <w:bCs/>
          <w:sz w:val="24"/>
          <w:szCs w:val="24"/>
        </w:rPr>
        <w:t xml:space="preserve">осуществлению регулярных перевозок по социально-значимым убыточным маршрутам </w:t>
      </w:r>
      <w:r w:rsidRPr="00143512">
        <w:rPr>
          <w:rFonts w:ascii="Times New Roman" w:hAnsi="Times New Roman"/>
          <w:sz w:val="24"/>
          <w:szCs w:val="24"/>
        </w:rPr>
        <w:t>в 2018 году</w:t>
      </w:r>
      <w:r w:rsidRPr="00143512">
        <w:rPr>
          <w:rFonts w:ascii="Times New Roman" w:hAnsi="Times New Roman"/>
          <w:bCs/>
          <w:sz w:val="24"/>
          <w:szCs w:val="24"/>
        </w:rPr>
        <w:t xml:space="preserve"> не предоставляется возможным.</w:t>
      </w:r>
    </w:p>
    <w:p w:rsidR="00143512" w:rsidRPr="00143512" w:rsidRDefault="00143512" w:rsidP="00143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3512" w:rsidRPr="00143512" w:rsidRDefault="00143512" w:rsidP="0014351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8. Выводы: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1. В ходе проверки были установлены некоторые несоответствия муниципальных правовых актов, регламентирующих порядок реализации мероприятий по организации транспортного обслуживания населения и порядок предоставления субсидии юридическим лицам, индивидуальным предпринимателям, осуществляющим регулярные перевозки пассажиров и багажа по социально-значимым убыточным муниципальным маршрутам, положениям Областного закона № 160-ОЗ, Федерального закона № 220-ФЗ, БК РФ,</w:t>
      </w:r>
      <w:r w:rsidRPr="00143512">
        <w:rPr>
          <w:rFonts w:ascii="Times New Roman" w:hAnsi="Times New Roman"/>
          <w:b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>Общим требованиям № 887, Типовой форме, также в муниципальных правовых актах выявлены коррупциогенные факторы и внутренние несоответствия</w:t>
      </w:r>
      <w:r w:rsidRPr="00143512">
        <w:rPr>
          <w:rFonts w:ascii="Times New Roman" w:hAnsi="Times New Roman"/>
          <w:bCs/>
          <w:sz w:val="24"/>
          <w:szCs w:val="24"/>
        </w:rPr>
        <w:t>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Cs/>
          <w:sz w:val="24"/>
          <w:szCs w:val="24"/>
        </w:rPr>
        <w:t xml:space="preserve">2. Осуществление </w:t>
      </w:r>
      <w:r w:rsidRPr="00143512">
        <w:rPr>
          <w:rFonts w:ascii="Times New Roman" w:hAnsi="Times New Roman"/>
          <w:color w:val="000000"/>
          <w:sz w:val="24"/>
          <w:szCs w:val="24"/>
        </w:rPr>
        <w:t>регулярных перевозок пассажиров и багажа по регулируемым тарифам</w:t>
      </w:r>
      <w:r w:rsidRPr="00143512">
        <w:rPr>
          <w:rFonts w:ascii="Times New Roman" w:hAnsi="Times New Roman"/>
          <w:sz w:val="24"/>
          <w:szCs w:val="24"/>
        </w:rPr>
        <w:t xml:space="preserve"> происходило с нарушением требований </w:t>
      </w:r>
      <w:r w:rsidRPr="00143512">
        <w:rPr>
          <w:rFonts w:ascii="Times New Roman" w:hAnsi="Times New Roman"/>
          <w:color w:val="000000"/>
          <w:sz w:val="24"/>
          <w:szCs w:val="24"/>
        </w:rPr>
        <w:t>Положения № 1323 в части несоблюдения запрета на осуществление регулярных перевозок по регулируемым тарифам без заключенного муниципального контракта</w:t>
      </w:r>
      <w:r w:rsidRPr="00143512">
        <w:rPr>
          <w:rFonts w:ascii="Times New Roman" w:hAnsi="Times New Roman"/>
          <w:sz w:val="24"/>
          <w:szCs w:val="24"/>
        </w:rPr>
        <w:t>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3. В нарушение норм Порядка № 1728 и</w:t>
      </w:r>
      <w:r w:rsidRPr="00143512">
        <w:rPr>
          <w:rFonts w:ascii="Times New Roman" w:hAnsi="Times New Roman"/>
          <w:b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>Положения № 1323</w:t>
      </w:r>
      <w:r w:rsidRPr="00143512">
        <w:rPr>
          <w:rFonts w:ascii="Times New Roman" w:hAnsi="Times New Roman"/>
          <w:b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 xml:space="preserve">к проверке не представлены документы, подтверждающие необходимость маршрутов №№ 05, 07 для обеспечения жизнедеятельности населения, также не был утвержден перечень значимых маршрутов, не установлены критерии и порядок отнесения маршрутов к необходимым для обеспечения жизнедеятельности населения. 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4. Временный договор на право осуществления регулярных перевозок не соответствует утвержденной Порядком № 1728 форме, а также требованиям ГК РФ.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5. В Порядке № 1728,</w:t>
      </w:r>
      <w:r w:rsidRPr="00143512">
        <w:rPr>
          <w:rFonts w:ascii="Times New Roman" w:hAnsi="Times New Roman"/>
          <w:b/>
          <w:sz w:val="24"/>
          <w:szCs w:val="24"/>
        </w:rPr>
        <w:t xml:space="preserve"> </w:t>
      </w:r>
      <w:r w:rsidRPr="00143512">
        <w:rPr>
          <w:rFonts w:ascii="Times New Roman" w:hAnsi="Times New Roman"/>
          <w:sz w:val="24"/>
          <w:szCs w:val="24"/>
        </w:rPr>
        <w:t>договоре № 1 и Положении № 1862 выявлено наличие коррупциогенных факторов.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6. Нормы пункта 1.2 Соглашений не соответствуют пункту 13 раздела 2 Положения № 1862, также в нарушение требований статьи 78 БК РФ и пункта 19 раздела 4 Положения № 1862 в Соглашениях отсутствует обязательное условие о согласии получателей субсидий на осуществление проверок соблюдения ими условий, целей и порядка предоставления субсидий.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7.</w:t>
      </w:r>
      <w:r w:rsidRPr="00143512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143512">
        <w:rPr>
          <w:rFonts w:ascii="Times New Roman" w:hAnsi="Times New Roman"/>
          <w:sz w:val="24"/>
          <w:szCs w:val="24"/>
        </w:rPr>
        <w:t>дминистрацией допускались случаи нарушения порядка перечисления средств субсидии ИП Стародубцев Д.В.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color w:val="000000"/>
          <w:sz w:val="24"/>
          <w:szCs w:val="24"/>
        </w:rPr>
        <w:t xml:space="preserve">8. Администрацией допускалось </w:t>
      </w:r>
      <w:r w:rsidRPr="00143512">
        <w:rPr>
          <w:rFonts w:ascii="Times New Roman" w:hAnsi="Times New Roman"/>
          <w:sz w:val="24"/>
          <w:szCs w:val="24"/>
        </w:rPr>
        <w:t>нарушение Федерального закона № 220-ФЗ при размещении Реестра маршрутов на официальном сайте органов местного самоуправления в сети «Интернет».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9. </w:t>
      </w:r>
      <w:r w:rsidRPr="00143512">
        <w:rPr>
          <w:rFonts w:ascii="Times New Roman" w:hAnsi="Times New Roman"/>
          <w:color w:val="000000"/>
          <w:sz w:val="24"/>
          <w:szCs w:val="24"/>
        </w:rPr>
        <w:t>В ходе проведения контрольного мероприятия установлено, что общая сумма неправомерных расходов бюджетных средств, подлежащих возврату в местный бюджет, составила 139,6</w:t>
      </w:r>
      <w:r w:rsidRPr="00143512">
        <w:rPr>
          <w:rFonts w:ascii="Times New Roman" w:hAnsi="Times New Roman"/>
          <w:sz w:val="24"/>
          <w:szCs w:val="24"/>
        </w:rPr>
        <w:t xml:space="preserve"> тыс. рублей</w:t>
      </w:r>
      <w:r w:rsidRPr="00143512">
        <w:rPr>
          <w:rFonts w:ascii="Times New Roman" w:hAnsi="Times New Roman"/>
          <w:color w:val="000000"/>
          <w:sz w:val="24"/>
          <w:szCs w:val="24"/>
        </w:rPr>
        <w:t>.</w:t>
      </w:r>
      <w:r w:rsidRPr="00143512">
        <w:rPr>
          <w:rFonts w:ascii="Times New Roman" w:hAnsi="Times New Roman"/>
          <w:sz w:val="24"/>
          <w:szCs w:val="24"/>
        </w:rPr>
        <w:t xml:space="preserve"> 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10. Сумма необоснованных расходов бюджетных средств составила 40,87 тыс. рублей.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11. При установлении показателей результативности администрацией </w:t>
      </w:r>
      <w:r w:rsidRPr="00143512">
        <w:rPr>
          <w:rFonts w:ascii="Times New Roman" w:hAnsi="Times New Roman"/>
          <w:bCs/>
          <w:sz w:val="24"/>
          <w:szCs w:val="24"/>
        </w:rPr>
        <w:t>выбрано некорректное наименование единицы измерения таких показателей</w:t>
      </w:r>
      <w:r w:rsidRPr="00143512">
        <w:rPr>
          <w:rFonts w:ascii="Times New Roman" w:hAnsi="Times New Roman"/>
          <w:sz w:val="24"/>
          <w:szCs w:val="24"/>
        </w:rPr>
        <w:t>.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12. П</w:t>
      </w:r>
      <w:r w:rsidRPr="00143512">
        <w:rPr>
          <w:rFonts w:ascii="Times New Roman" w:hAnsi="Times New Roman"/>
          <w:bCs/>
          <w:sz w:val="24"/>
          <w:szCs w:val="24"/>
        </w:rPr>
        <w:t xml:space="preserve">одтверждения </w:t>
      </w:r>
      <w:r w:rsidRPr="00143512">
        <w:rPr>
          <w:rFonts w:ascii="Times New Roman" w:hAnsi="Times New Roman"/>
          <w:sz w:val="24"/>
          <w:szCs w:val="24"/>
        </w:rPr>
        <w:t xml:space="preserve">проведения в проверяемом периоде </w:t>
      </w:r>
      <w:r w:rsidRPr="00143512">
        <w:rPr>
          <w:rFonts w:ascii="Times New Roman" w:hAnsi="Times New Roman"/>
          <w:bCs/>
          <w:sz w:val="24"/>
          <w:szCs w:val="24"/>
        </w:rPr>
        <w:t xml:space="preserve">контроля </w:t>
      </w:r>
      <w:r w:rsidRPr="00143512">
        <w:rPr>
          <w:rFonts w:ascii="Times New Roman" w:hAnsi="Times New Roman"/>
          <w:sz w:val="24"/>
          <w:szCs w:val="24"/>
        </w:rPr>
        <w:t xml:space="preserve">за соблюдением перевозчиком порядка, целей и условий предоставления субсидии, обследований </w:t>
      </w:r>
      <w:r w:rsidRPr="00143512">
        <w:rPr>
          <w:rFonts w:ascii="Times New Roman" w:hAnsi="Times New Roman"/>
          <w:sz w:val="24"/>
          <w:szCs w:val="24"/>
        </w:rPr>
        <w:lastRenderedPageBreak/>
        <w:t>пассажиропотоков администрацией не представлено, что не позволяет сделать вывод о достоверности информации, предоставляемой перевозчиком, а также не доказывает социальной значимости маршрутов №№ 05, 07</w:t>
      </w:r>
      <w:r w:rsidRPr="00143512">
        <w:rPr>
          <w:rFonts w:ascii="Times New Roman" w:hAnsi="Times New Roman"/>
          <w:bCs/>
          <w:sz w:val="24"/>
          <w:szCs w:val="24"/>
        </w:rPr>
        <w:t>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13. Произвести оценку </w:t>
      </w:r>
      <w:r w:rsidRPr="00143512">
        <w:rPr>
          <w:rFonts w:ascii="Times New Roman" w:hAnsi="Times New Roman"/>
          <w:bCs/>
          <w:iCs/>
          <w:sz w:val="24"/>
          <w:szCs w:val="24"/>
        </w:rPr>
        <w:t xml:space="preserve">результативности использования бюджетных средств, выделенных на реализацию мероприятий по </w:t>
      </w:r>
      <w:r w:rsidRPr="00143512">
        <w:rPr>
          <w:rFonts w:ascii="Times New Roman" w:hAnsi="Times New Roman"/>
          <w:bCs/>
          <w:sz w:val="24"/>
          <w:szCs w:val="24"/>
        </w:rPr>
        <w:t xml:space="preserve">осуществлению регулярных перевозок по социально-значимым убыточным маршрутам </w:t>
      </w:r>
      <w:r w:rsidRPr="00143512">
        <w:rPr>
          <w:rFonts w:ascii="Times New Roman" w:hAnsi="Times New Roman"/>
          <w:sz w:val="24"/>
          <w:szCs w:val="24"/>
        </w:rPr>
        <w:t>в 2018 году</w:t>
      </w:r>
      <w:r w:rsidRPr="001435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3512">
        <w:rPr>
          <w:rFonts w:ascii="Times New Roman" w:hAnsi="Times New Roman"/>
          <w:bCs/>
          <w:sz w:val="24"/>
          <w:szCs w:val="24"/>
        </w:rPr>
        <w:t>не предоставляется возможным</w:t>
      </w:r>
      <w:r w:rsidRPr="00143512">
        <w:rPr>
          <w:rFonts w:ascii="Times New Roman" w:hAnsi="Times New Roman"/>
          <w:bCs/>
          <w:iCs/>
          <w:sz w:val="24"/>
          <w:szCs w:val="24"/>
        </w:rPr>
        <w:t>.</w:t>
      </w:r>
    </w:p>
    <w:p w:rsidR="00143512" w:rsidRPr="00143512" w:rsidRDefault="00143512" w:rsidP="001435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 xml:space="preserve">9. 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 </w:t>
      </w:r>
      <w:r w:rsidRPr="00143512">
        <w:rPr>
          <w:rFonts w:ascii="Times New Roman" w:hAnsi="Times New Roman"/>
          <w:sz w:val="24"/>
          <w:szCs w:val="24"/>
        </w:rPr>
        <w:t>в Контрольный орган городского округа Красноуральск поступило письмо администрации городского округа Красноуральск от 29.01.2019 № 477.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В указанном письме приводятся пояснения (замечания) по фактам, изложенным в акте по результатам контрольного мероприятия, в ответ на которые Контрольным органом городского округа Красноуральск дано заключение от 31.01.2019 № 44. </w:t>
      </w:r>
    </w:p>
    <w:p w:rsidR="00143512" w:rsidRPr="00143512" w:rsidRDefault="00143512" w:rsidP="0014351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43512" w:rsidRPr="00143512" w:rsidRDefault="00143512" w:rsidP="001435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b/>
          <w:sz w:val="24"/>
          <w:szCs w:val="24"/>
        </w:rPr>
        <w:t>10. Предложения</w:t>
      </w:r>
      <w:r w:rsidRPr="00143512">
        <w:rPr>
          <w:rFonts w:ascii="Times New Roman" w:hAnsi="Times New Roman"/>
          <w:sz w:val="24"/>
          <w:szCs w:val="24"/>
        </w:rPr>
        <w:t>: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1. Не допускать нарушения норм действующего законодательства и иных нормативно-правовых актов при разработке и утверждении муниципальных правовых актов, регламентирующих </w:t>
      </w:r>
      <w:r w:rsidRPr="00143512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 w:rsidRPr="00143512">
        <w:rPr>
          <w:rFonts w:ascii="Times New Roman" w:hAnsi="Times New Roman"/>
          <w:sz w:val="24"/>
          <w:szCs w:val="24"/>
        </w:rPr>
        <w:t>выделения бюджетных ассигнований на реализацию мероприятий по организации транспортного обслуживания населения</w:t>
      </w:r>
      <w:r w:rsidRPr="00143512">
        <w:rPr>
          <w:rFonts w:ascii="Times New Roman" w:hAnsi="Times New Roman"/>
          <w:color w:val="000000"/>
          <w:sz w:val="24"/>
          <w:szCs w:val="24"/>
        </w:rPr>
        <w:t>;</w:t>
      </w:r>
    </w:p>
    <w:p w:rsidR="00143512" w:rsidRPr="00143512" w:rsidRDefault="00143512" w:rsidP="00143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12">
        <w:rPr>
          <w:rFonts w:ascii="Times New Roman" w:hAnsi="Times New Roman"/>
          <w:color w:val="000000"/>
          <w:sz w:val="24"/>
          <w:szCs w:val="24"/>
        </w:rPr>
        <w:t xml:space="preserve">2. Внести изменения в </w:t>
      </w:r>
      <w:r w:rsidRPr="00143512">
        <w:rPr>
          <w:rFonts w:ascii="Times New Roman" w:hAnsi="Times New Roman"/>
          <w:sz w:val="24"/>
          <w:szCs w:val="24"/>
        </w:rPr>
        <w:t>постановление администрации от 29.10.2018 № 1323, Порядок № 731, Документ планирования, Реестр маршрутов в целях их приведения в соответствие с нормами действующего законодательства и иных правовых актов</w:t>
      </w:r>
      <w:r w:rsidRPr="00143512">
        <w:rPr>
          <w:rFonts w:ascii="Times New Roman" w:hAnsi="Times New Roman"/>
          <w:color w:val="000000"/>
          <w:sz w:val="24"/>
          <w:szCs w:val="24"/>
        </w:rPr>
        <w:t>;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12">
        <w:rPr>
          <w:rFonts w:ascii="Times New Roman" w:hAnsi="Times New Roman"/>
          <w:color w:val="000000"/>
          <w:sz w:val="24"/>
          <w:szCs w:val="24"/>
        </w:rPr>
        <w:t xml:space="preserve">3. Обеспечить </w:t>
      </w:r>
      <w:r w:rsidRPr="00143512">
        <w:rPr>
          <w:rFonts w:ascii="Times New Roman" w:hAnsi="Times New Roman"/>
          <w:sz w:val="24"/>
          <w:szCs w:val="24"/>
        </w:rPr>
        <w:t xml:space="preserve">заключение муниципальных контрактов на осуществление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1" w:history="1">
        <w:r w:rsidRPr="00143512">
          <w:rPr>
            <w:rFonts w:ascii="Times New Roman" w:hAnsi="Times New Roman"/>
            <w:sz w:val="24"/>
            <w:szCs w:val="24"/>
          </w:rPr>
          <w:t>закона</w:t>
        </w:r>
      </w:hyperlink>
      <w:r w:rsidRPr="00143512">
        <w:rPr>
          <w:rFonts w:ascii="Times New Roman" w:hAnsi="Times New Roman"/>
          <w:sz w:val="24"/>
          <w:szCs w:val="24"/>
        </w:rPr>
        <w:t xml:space="preserve"> № 220-ФЗ;</w:t>
      </w:r>
      <w:r w:rsidRPr="00143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512">
        <w:rPr>
          <w:rFonts w:ascii="Times New Roman" w:hAnsi="Times New Roman"/>
          <w:color w:val="000000"/>
          <w:sz w:val="24"/>
          <w:szCs w:val="24"/>
        </w:rPr>
        <w:t>4. У</w:t>
      </w:r>
      <w:r w:rsidRPr="00143512">
        <w:rPr>
          <w:rFonts w:ascii="Times New Roman" w:hAnsi="Times New Roman"/>
          <w:sz w:val="24"/>
          <w:szCs w:val="24"/>
        </w:rPr>
        <w:t>становить критерии и порядок отнесения муниципальных маршрутов к необходимым для обеспечения жизнедеятельности населения;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color w:val="000000"/>
          <w:sz w:val="24"/>
          <w:szCs w:val="24"/>
        </w:rPr>
        <w:t xml:space="preserve">5. Обеспечить соблюдение норм </w:t>
      </w:r>
      <w:r w:rsidRPr="00143512">
        <w:rPr>
          <w:rFonts w:ascii="Times New Roman" w:hAnsi="Times New Roman"/>
          <w:sz w:val="24"/>
          <w:szCs w:val="24"/>
        </w:rPr>
        <w:t xml:space="preserve">муниципальных правовых актов, регламентирующих </w:t>
      </w:r>
      <w:r w:rsidRPr="00143512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 w:rsidRPr="00143512">
        <w:rPr>
          <w:rFonts w:ascii="Times New Roman" w:hAnsi="Times New Roman"/>
          <w:sz w:val="24"/>
          <w:szCs w:val="24"/>
        </w:rPr>
        <w:t xml:space="preserve">выделения бюджетных ассигнований на реализацию мероприятий по организации транспортного обслуживания населения в части порядка перечисления средств субсидии; 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6. Обеспечить соблюдение требований Федерального закона № 220-ФЗ при размещении Реестра маршрутов на официальном сайте органов местного самоуправления в сети «Интернет»;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7. При заключении соглашений о предоставлении субсидий в целях возмещения затрат (недополученных доходов) по организации транспортного обслуживания населения обеспечить соблюдение требований БК РФ, Типовой формы соглашения;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>8. Не допускать необоснованного и неправомерного расходования средств местного бюджета,</w:t>
      </w:r>
      <w:r w:rsidRPr="00143512">
        <w:rPr>
          <w:rFonts w:ascii="Times New Roman" w:hAnsi="Times New Roman"/>
          <w:bCs/>
          <w:iCs/>
          <w:sz w:val="24"/>
          <w:szCs w:val="24"/>
        </w:rPr>
        <w:t xml:space="preserve"> усилить контроль за расходованием бюджетных средств, выделенных </w:t>
      </w:r>
      <w:r w:rsidRPr="00143512">
        <w:rPr>
          <w:rFonts w:ascii="Times New Roman" w:hAnsi="Times New Roman"/>
          <w:sz w:val="24"/>
          <w:szCs w:val="24"/>
        </w:rPr>
        <w:t>на реализацию мероприятий по организации транспортного обслуживания населения, а также за выполнением перевозчиком показателей результативности, во избежание неэ</w:t>
      </w:r>
      <w:r w:rsidRPr="00143512">
        <w:rPr>
          <w:rFonts w:ascii="Times New Roman" w:hAnsi="Times New Roman"/>
          <w:bCs/>
          <w:iCs/>
          <w:sz w:val="24"/>
          <w:szCs w:val="24"/>
        </w:rPr>
        <w:t>ффективного использования бюджетных средств</w:t>
      </w:r>
      <w:r w:rsidRPr="00143512">
        <w:rPr>
          <w:rFonts w:ascii="Times New Roman" w:hAnsi="Times New Roman"/>
          <w:sz w:val="24"/>
          <w:szCs w:val="24"/>
        </w:rPr>
        <w:t>;</w:t>
      </w:r>
    </w:p>
    <w:p w:rsidR="00143512" w:rsidRPr="00143512" w:rsidRDefault="00143512" w:rsidP="00143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512">
        <w:rPr>
          <w:rFonts w:ascii="Times New Roman" w:hAnsi="Times New Roman"/>
          <w:sz w:val="24"/>
          <w:szCs w:val="24"/>
        </w:rPr>
        <w:t xml:space="preserve">9. Обеспечить возврат в бюджет городского округа Красноуральск сумму </w:t>
      </w:r>
      <w:r w:rsidRPr="00143512">
        <w:rPr>
          <w:rFonts w:ascii="Times New Roman" w:hAnsi="Times New Roman"/>
          <w:color w:val="000000"/>
          <w:sz w:val="24"/>
          <w:szCs w:val="24"/>
        </w:rPr>
        <w:t>неправомерных расходов</w:t>
      </w:r>
      <w:r w:rsidRPr="00143512">
        <w:rPr>
          <w:rFonts w:ascii="Times New Roman" w:hAnsi="Times New Roman"/>
          <w:sz w:val="24"/>
          <w:szCs w:val="24"/>
        </w:rPr>
        <w:t xml:space="preserve"> в размере 139,6 тыс. рублей, согласно пункту 20 раздела 4 Положения № 1862.</w:t>
      </w:r>
    </w:p>
    <w:p w:rsidR="009C6161" w:rsidRPr="00321CFC" w:rsidRDefault="009C6161" w:rsidP="001435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9C6161" w:rsidRPr="00321CFC" w:rsidSect="00143512">
      <w:headerReference w:type="default" r:id="rId12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F8" w:rsidRDefault="00AC5EF8" w:rsidP="00227008">
      <w:pPr>
        <w:spacing w:after="0" w:line="240" w:lineRule="auto"/>
      </w:pPr>
      <w:r>
        <w:separator/>
      </w:r>
    </w:p>
  </w:endnote>
  <w:endnote w:type="continuationSeparator" w:id="0">
    <w:p w:rsidR="00AC5EF8" w:rsidRDefault="00AC5EF8" w:rsidP="0022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F8" w:rsidRDefault="00AC5EF8" w:rsidP="00227008">
      <w:pPr>
        <w:spacing w:after="0" w:line="240" w:lineRule="auto"/>
      </w:pPr>
      <w:r>
        <w:separator/>
      </w:r>
    </w:p>
  </w:footnote>
  <w:footnote w:type="continuationSeparator" w:id="0">
    <w:p w:rsidR="00AC5EF8" w:rsidRDefault="00AC5EF8" w:rsidP="0022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17657"/>
      <w:docPartObj>
        <w:docPartGallery w:val="Page Numbers (Top of Page)"/>
        <w:docPartUnique/>
      </w:docPartObj>
    </w:sdtPr>
    <w:sdtEndPr/>
    <w:sdtContent>
      <w:p w:rsidR="00E14A68" w:rsidRDefault="00E14A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9C">
          <w:rPr>
            <w:noProof/>
          </w:rPr>
          <w:t>9</w:t>
        </w:r>
        <w:r>
          <w:fldChar w:fldCharType="end"/>
        </w:r>
      </w:p>
    </w:sdtContent>
  </w:sdt>
  <w:p w:rsidR="00E14A68" w:rsidRDefault="00E14A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31D8"/>
    <w:multiLevelType w:val="hybridMultilevel"/>
    <w:tmpl w:val="80F8538C"/>
    <w:lvl w:ilvl="0" w:tplc="28D6F1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F2B99"/>
    <w:multiLevelType w:val="multilevel"/>
    <w:tmpl w:val="96C6B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C04536"/>
    <w:multiLevelType w:val="hybridMultilevel"/>
    <w:tmpl w:val="5E22CCC4"/>
    <w:lvl w:ilvl="0" w:tplc="D19CE98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566EFD"/>
    <w:multiLevelType w:val="hybridMultilevel"/>
    <w:tmpl w:val="437C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5690"/>
    <w:multiLevelType w:val="multilevel"/>
    <w:tmpl w:val="4B9635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FB679E8"/>
    <w:multiLevelType w:val="hybridMultilevel"/>
    <w:tmpl w:val="02864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4230B8"/>
    <w:multiLevelType w:val="hybridMultilevel"/>
    <w:tmpl w:val="1D3A9228"/>
    <w:lvl w:ilvl="0" w:tplc="48789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2E5A0D"/>
    <w:multiLevelType w:val="hybridMultilevel"/>
    <w:tmpl w:val="C36C7AA4"/>
    <w:lvl w:ilvl="0" w:tplc="459E52F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DE111E"/>
    <w:multiLevelType w:val="hybridMultilevel"/>
    <w:tmpl w:val="B72820DC"/>
    <w:lvl w:ilvl="0" w:tplc="929620D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F307D"/>
    <w:multiLevelType w:val="hybridMultilevel"/>
    <w:tmpl w:val="F37EEF98"/>
    <w:lvl w:ilvl="0" w:tplc="8FE0F6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C43311"/>
    <w:multiLevelType w:val="multilevel"/>
    <w:tmpl w:val="88500A3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EB62582"/>
    <w:multiLevelType w:val="hybridMultilevel"/>
    <w:tmpl w:val="681ED2BE"/>
    <w:lvl w:ilvl="0" w:tplc="929620D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D055FF"/>
    <w:multiLevelType w:val="hybridMultilevel"/>
    <w:tmpl w:val="9AAC5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EF708B"/>
    <w:multiLevelType w:val="hybridMultilevel"/>
    <w:tmpl w:val="9190A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A3B7B"/>
    <w:multiLevelType w:val="hybridMultilevel"/>
    <w:tmpl w:val="2D5C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41689"/>
    <w:multiLevelType w:val="hybridMultilevel"/>
    <w:tmpl w:val="628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01"/>
    <w:rsid w:val="00017DD9"/>
    <w:rsid w:val="000326F0"/>
    <w:rsid w:val="00036E15"/>
    <w:rsid w:val="00045FB5"/>
    <w:rsid w:val="0006002C"/>
    <w:rsid w:val="000A50DC"/>
    <w:rsid w:val="000B16D4"/>
    <w:rsid w:val="000E3258"/>
    <w:rsid w:val="000F0AFA"/>
    <w:rsid w:val="00104888"/>
    <w:rsid w:val="001420C4"/>
    <w:rsid w:val="00143512"/>
    <w:rsid w:val="001A43DD"/>
    <w:rsid w:val="001B3F4D"/>
    <w:rsid w:val="00213315"/>
    <w:rsid w:val="00227008"/>
    <w:rsid w:val="00295964"/>
    <w:rsid w:val="002B5C61"/>
    <w:rsid w:val="002E0A8F"/>
    <w:rsid w:val="002E3F6F"/>
    <w:rsid w:val="00305C86"/>
    <w:rsid w:val="00316EB1"/>
    <w:rsid w:val="00321CFC"/>
    <w:rsid w:val="00342754"/>
    <w:rsid w:val="00355AEF"/>
    <w:rsid w:val="0036027D"/>
    <w:rsid w:val="003B16DE"/>
    <w:rsid w:val="003C7B18"/>
    <w:rsid w:val="003E598C"/>
    <w:rsid w:val="00406012"/>
    <w:rsid w:val="004110EC"/>
    <w:rsid w:val="0041359C"/>
    <w:rsid w:val="00427588"/>
    <w:rsid w:val="00432C16"/>
    <w:rsid w:val="00481D61"/>
    <w:rsid w:val="004E5610"/>
    <w:rsid w:val="004E58A8"/>
    <w:rsid w:val="004F4E60"/>
    <w:rsid w:val="004F7170"/>
    <w:rsid w:val="004F7F44"/>
    <w:rsid w:val="00535020"/>
    <w:rsid w:val="0054297D"/>
    <w:rsid w:val="00564B8D"/>
    <w:rsid w:val="0056632D"/>
    <w:rsid w:val="00670146"/>
    <w:rsid w:val="00671EEC"/>
    <w:rsid w:val="00694E8D"/>
    <w:rsid w:val="006A6D84"/>
    <w:rsid w:val="006B100E"/>
    <w:rsid w:val="006B66E3"/>
    <w:rsid w:val="006C0D96"/>
    <w:rsid w:val="00721391"/>
    <w:rsid w:val="0074094B"/>
    <w:rsid w:val="00761768"/>
    <w:rsid w:val="007D60C2"/>
    <w:rsid w:val="007F139A"/>
    <w:rsid w:val="007F2390"/>
    <w:rsid w:val="00801C0F"/>
    <w:rsid w:val="008059AC"/>
    <w:rsid w:val="008248E4"/>
    <w:rsid w:val="00827E23"/>
    <w:rsid w:val="008407CE"/>
    <w:rsid w:val="008E7C08"/>
    <w:rsid w:val="00934101"/>
    <w:rsid w:val="00954483"/>
    <w:rsid w:val="009A41F6"/>
    <w:rsid w:val="009A64DF"/>
    <w:rsid w:val="009C6161"/>
    <w:rsid w:val="009C7884"/>
    <w:rsid w:val="009D64A4"/>
    <w:rsid w:val="00A240D1"/>
    <w:rsid w:val="00A55236"/>
    <w:rsid w:val="00AB63E7"/>
    <w:rsid w:val="00AC5EF8"/>
    <w:rsid w:val="00AD7089"/>
    <w:rsid w:val="00B53597"/>
    <w:rsid w:val="00B83D0A"/>
    <w:rsid w:val="00C00DAA"/>
    <w:rsid w:val="00C105F3"/>
    <w:rsid w:val="00C17CF4"/>
    <w:rsid w:val="00C203E6"/>
    <w:rsid w:val="00C82537"/>
    <w:rsid w:val="00C954B2"/>
    <w:rsid w:val="00C95A1D"/>
    <w:rsid w:val="00CA2DA5"/>
    <w:rsid w:val="00CC4673"/>
    <w:rsid w:val="00CD0797"/>
    <w:rsid w:val="00CD3E67"/>
    <w:rsid w:val="00CD6696"/>
    <w:rsid w:val="00CF21B9"/>
    <w:rsid w:val="00D3307A"/>
    <w:rsid w:val="00D33B80"/>
    <w:rsid w:val="00D42C5A"/>
    <w:rsid w:val="00D53C39"/>
    <w:rsid w:val="00D56F54"/>
    <w:rsid w:val="00D70E96"/>
    <w:rsid w:val="00D819F9"/>
    <w:rsid w:val="00D90F0D"/>
    <w:rsid w:val="00DD2D72"/>
    <w:rsid w:val="00DD52E1"/>
    <w:rsid w:val="00DD6567"/>
    <w:rsid w:val="00DE0610"/>
    <w:rsid w:val="00DF2557"/>
    <w:rsid w:val="00DF657F"/>
    <w:rsid w:val="00E07B68"/>
    <w:rsid w:val="00E11ED0"/>
    <w:rsid w:val="00E14A68"/>
    <w:rsid w:val="00E61239"/>
    <w:rsid w:val="00E662F0"/>
    <w:rsid w:val="00E70CF2"/>
    <w:rsid w:val="00E81F74"/>
    <w:rsid w:val="00E911EA"/>
    <w:rsid w:val="00EA0ECC"/>
    <w:rsid w:val="00EB281A"/>
    <w:rsid w:val="00EC5033"/>
    <w:rsid w:val="00ED40F3"/>
    <w:rsid w:val="00EE3848"/>
    <w:rsid w:val="00F33E49"/>
    <w:rsid w:val="00F531DA"/>
    <w:rsid w:val="00F63183"/>
    <w:rsid w:val="00F72A8F"/>
    <w:rsid w:val="00FD46C5"/>
    <w:rsid w:val="00FD6D30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819F9"/>
    <w:rPr>
      <w:color w:val="0000FF"/>
      <w:u w:val="single"/>
    </w:rPr>
  </w:style>
  <w:style w:type="paragraph" w:styleId="a4">
    <w:name w:val="No Spacing"/>
    <w:uiPriority w:val="99"/>
    <w:qFormat/>
    <w:rsid w:val="00D819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D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C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089"/>
    <w:pPr>
      <w:ind w:left="720"/>
      <w:contextualSpacing/>
    </w:pPr>
  </w:style>
  <w:style w:type="paragraph" w:customStyle="1" w:styleId="juscontext">
    <w:name w:val="juscontext"/>
    <w:basedOn w:val="a"/>
    <w:rsid w:val="00EA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0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008"/>
    <w:rPr>
      <w:rFonts w:ascii="Calibri" w:eastAsia="Calibri" w:hAnsi="Calibri" w:cs="Times New Roman"/>
    </w:rPr>
  </w:style>
  <w:style w:type="paragraph" w:customStyle="1" w:styleId="ad">
    <w:name w:val="Таблицы (моноширинный)"/>
    <w:basedOn w:val="a"/>
    <w:next w:val="a"/>
    <w:rsid w:val="008E7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uiPriority w:val="99"/>
    <w:rsid w:val="008E7C0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E7C08"/>
    <w:pPr>
      <w:widowControl w:val="0"/>
      <w:autoSpaceDE w:val="0"/>
      <w:autoSpaceDN w:val="0"/>
      <w:adjustRightInd w:val="0"/>
      <w:spacing w:after="0" w:line="317" w:lineRule="exact"/>
      <w:ind w:hanging="11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7C08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819F9"/>
    <w:rPr>
      <w:color w:val="0000FF"/>
      <w:u w:val="single"/>
    </w:rPr>
  </w:style>
  <w:style w:type="paragraph" w:styleId="a4">
    <w:name w:val="No Spacing"/>
    <w:uiPriority w:val="99"/>
    <w:qFormat/>
    <w:rsid w:val="00D819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D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C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089"/>
    <w:pPr>
      <w:ind w:left="720"/>
      <w:contextualSpacing/>
    </w:pPr>
  </w:style>
  <w:style w:type="paragraph" w:customStyle="1" w:styleId="juscontext">
    <w:name w:val="juscontext"/>
    <w:basedOn w:val="a"/>
    <w:rsid w:val="00EA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0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008"/>
    <w:rPr>
      <w:rFonts w:ascii="Calibri" w:eastAsia="Calibri" w:hAnsi="Calibri" w:cs="Times New Roman"/>
    </w:rPr>
  </w:style>
  <w:style w:type="paragraph" w:customStyle="1" w:styleId="ad">
    <w:name w:val="Таблицы (моноширинный)"/>
    <w:basedOn w:val="a"/>
    <w:next w:val="a"/>
    <w:rsid w:val="008E7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uiPriority w:val="99"/>
    <w:rsid w:val="008E7C0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E7C08"/>
    <w:pPr>
      <w:widowControl w:val="0"/>
      <w:autoSpaceDE w:val="0"/>
      <w:autoSpaceDN w:val="0"/>
      <w:adjustRightInd w:val="0"/>
      <w:spacing w:after="0" w:line="317" w:lineRule="exact"/>
      <w:ind w:hanging="11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7C08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04D6DF617E9BACB4522B5FDCA2CF1374141E2BC9C8127E7C61A160n4x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04D6DF617E9BACB4522B5FDCA2CF1374141E2BC9C8127E7C61A160n4x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C591-E5B7-48B2-A4F5-A55BFFDE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303</cp:lastModifiedBy>
  <cp:revision>5</cp:revision>
  <cp:lastPrinted>2019-03-05T06:45:00Z</cp:lastPrinted>
  <dcterms:created xsi:type="dcterms:W3CDTF">2019-02-28T10:21:00Z</dcterms:created>
  <dcterms:modified xsi:type="dcterms:W3CDTF">2019-03-05T06:46:00Z</dcterms:modified>
</cp:coreProperties>
</file>